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F8F52" w14:textId="77777777" w:rsidR="00C623B3" w:rsidRPr="001643F1" w:rsidRDefault="00C623B3" w:rsidP="00012BC7">
      <w:pPr>
        <w:spacing w:after="0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82"/>
        <w:gridCol w:w="7000"/>
      </w:tblGrid>
      <w:tr w:rsidR="00C623B3" w:rsidRPr="001643F1" w14:paraId="012C06B3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74FA1E91" w14:textId="77777777" w:rsidR="00C623B3" w:rsidRPr="001643F1" w:rsidRDefault="006805FA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B62C16" w:rsidRPr="001643F1">
              <w:rPr>
                <w:rFonts w:ascii="Arial" w:hAnsi="Arial" w:cs="Arial"/>
                <w:b/>
                <w:sz w:val="18"/>
                <w:szCs w:val="18"/>
              </w:rPr>
              <w:t>ourse c</w:t>
            </w:r>
            <w:r w:rsidRPr="001643F1">
              <w:rPr>
                <w:rFonts w:ascii="Arial" w:hAnsi="Arial" w:cs="Arial"/>
                <w:b/>
                <w:sz w:val="18"/>
                <w:szCs w:val="18"/>
              </w:rPr>
              <w:t>ode</w:t>
            </w:r>
          </w:p>
        </w:tc>
        <w:tc>
          <w:tcPr>
            <w:tcW w:w="6880" w:type="dxa"/>
          </w:tcPr>
          <w:p w14:paraId="3A73A274" w14:textId="77777777" w:rsidR="00C623B3" w:rsidRPr="001643F1" w:rsidRDefault="00C623B3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23B3" w:rsidRPr="001643F1" w14:paraId="0E46E3A5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1109AA3E" w14:textId="77777777" w:rsidR="00C623B3" w:rsidRPr="001643F1" w:rsidRDefault="006805FA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Type and description</w:t>
            </w:r>
          </w:p>
        </w:tc>
        <w:tc>
          <w:tcPr>
            <w:tcW w:w="6880" w:type="dxa"/>
          </w:tcPr>
          <w:p w14:paraId="3AD4BC41" w14:textId="77777777" w:rsidR="00C623B3" w:rsidRPr="001643F1" w:rsidRDefault="00BF2997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45EA8">
              <w:rPr>
                <w:rFonts w:ascii="Arial Narrow" w:hAnsi="Arial Narrow"/>
                <w:sz w:val="18"/>
                <w:szCs w:val="18"/>
              </w:rPr>
              <w:t>EC</w:t>
            </w:r>
            <w:r>
              <w:rPr>
                <w:rFonts w:ascii="Arial Narrow" w:hAnsi="Arial Narrow"/>
                <w:sz w:val="18"/>
                <w:szCs w:val="18"/>
              </w:rPr>
              <w:t xml:space="preserve">  – </w:t>
            </w:r>
            <w:r w:rsidR="004D27B3">
              <w:rPr>
                <w:rFonts w:ascii="Arial Narrow" w:hAnsi="Arial Narrow"/>
                <w:sz w:val="18"/>
                <w:szCs w:val="18"/>
              </w:rPr>
              <w:t>Elective Course</w:t>
            </w:r>
          </w:p>
        </w:tc>
      </w:tr>
      <w:tr w:rsidR="00C623B3" w:rsidRPr="001643F1" w14:paraId="78F9E06D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5097DA73" w14:textId="77777777" w:rsidR="00C623B3" w:rsidRPr="001643F1" w:rsidRDefault="00C623B3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ECTS</w:t>
            </w:r>
            <w:r w:rsidR="006805FA" w:rsidRPr="001643F1">
              <w:rPr>
                <w:rFonts w:ascii="Arial" w:hAnsi="Arial" w:cs="Arial"/>
                <w:b/>
                <w:sz w:val="18"/>
                <w:szCs w:val="18"/>
              </w:rPr>
              <w:t xml:space="preserve"> credit</w:t>
            </w:r>
          </w:p>
        </w:tc>
        <w:tc>
          <w:tcPr>
            <w:tcW w:w="6880" w:type="dxa"/>
          </w:tcPr>
          <w:p w14:paraId="6CA45FBE" w14:textId="77777777" w:rsidR="00C623B3" w:rsidRPr="001643F1" w:rsidRDefault="00C623B3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805FA" w:rsidRPr="001643F1" w14:paraId="54551D60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25239EB9" w14:textId="77777777" w:rsidR="006805FA" w:rsidRPr="001643F1" w:rsidRDefault="006805FA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6880" w:type="dxa"/>
          </w:tcPr>
          <w:p w14:paraId="628CF30D" w14:textId="77777777" w:rsidR="006805FA" w:rsidRPr="001643F1" w:rsidRDefault="00744C4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44C4C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Biological Evaluation of Materials </w:t>
            </w:r>
          </w:p>
        </w:tc>
      </w:tr>
      <w:tr w:rsidR="006805FA" w:rsidRPr="001643F1" w14:paraId="02DC27FB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6054DC0A" w14:textId="77777777" w:rsidR="006805FA" w:rsidRPr="001643F1" w:rsidRDefault="006805FA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Course name in Polish</w:t>
            </w:r>
          </w:p>
        </w:tc>
        <w:tc>
          <w:tcPr>
            <w:tcW w:w="6880" w:type="dxa"/>
          </w:tcPr>
          <w:p w14:paraId="328A689D" w14:textId="77777777" w:rsidR="006805FA" w:rsidRPr="001643F1" w:rsidRDefault="00744C4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44C4C">
              <w:rPr>
                <w:rFonts w:ascii="Arial" w:hAnsi="Arial" w:cs="Arial"/>
                <w:sz w:val="18"/>
                <w:szCs w:val="18"/>
                <w:lang w:val="pl-PL"/>
              </w:rPr>
              <w:t>Biologiczna ocena materiałów</w:t>
            </w:r>
          </w:p>
        </w:tc>
      </w:tr>
      <w:tr w:rsidR="006805FA" w:rsidRPr="001643F1" w14:paraId="6D755C8B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52F66C99" w14:textId="77777777" w:rsidR="006805FA" w:rsidRPr="001643F1" w:rsidRDefault="006805FA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Language of instruction</w:t>
            </w:r>
          </w:p>
        </w:tc>
        <w:tc>
          <w:tcPr>
            <w:tcW w:w="6880" w:type="dxa"/>
          </w:tcPr>
          <w:p w14:paraId="52B10E10" w14:textId="77777777" w:rsidR="006805FA" w:rsidRPr="001643F1" w:rsidRDefault="00245EA8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C623B3" w:rsidRPr="001643F1" w14:paraId="4079F242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4A6C2D71" w14:textId="77777777" w:rsidR="00C623B3" w:rsidRPr="001643F1" w:rsidRDefault="00B62C16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Course level</w:t>
            </w:r>
          </w:p>
        </w:tc>
        <w:tc>
          <w:tcPr>
            <w:tcW w:w="6880" w:type="dxa"/>
          </w:tcPr>
          <w:p w14:paraId="33182616" w14:textId="77777777" w:rsidR="00C623B3" w:rsidRPr="001643F1" w:rsidRDefault="00C623B3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8 PRK</w:t>
            </w:r>
          </w:p>
        </w:tc>
      </w:tr>
      <w:tr w:rsidR="00C623B3" w:rsidRPr="00162F24" w14:paraId="0E59D281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214FA6C5" w14:textId="77777777" w:rsidR="00C623B3" w:rsidRPr="001643F1" w:rsidRDefault="006805FA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 xml:space="preserve">Course coordinator </w:t>
            </w:r>
          </w:p>
        </w:tc>
        <w:tc>
          <w:tcPr>
            <w:tcW w:w="6880" w:type="dxa"/>
          </w:tcPr>
          <w:p w14:paraId="07BD9069" w14:textId="77777777" w:rsidR="00C623B3" w:rsidRPr="001643F1" w:rsidRDefault="00744C4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44C4C">
              <w:rPr>
                <w:rFonts w:ascii="Arial" w:hAnsi="Arial" w:cs="Arial"/>
                <w:sz w:val="18"/>
                <w:szCs w:val="18"/>
                <w:lang w:val="pl-PL"/>
              </w:rPr>
              <w:t>Prof. dr hab. Bogdan Walkowiak</w:t>
            </w:r>
          </w:p>
        </w:tc>
      </w:tr>
      <w:tr w:rsidR="00C623B3" w:rsidRPr="001643F1" w14:paraId="2566B97F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26ED67D8" w14:textId="77777777" w:rsidR="00C623B3" w:rsidRPr="001643F1" w:rsidRDefault="00B62C16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Course instructors</w:t>
            </w:r>
          </w:p>
        </w:tc>
        <w:tc>
          <w:tcPr>
            <w:tcW w:w="6880" w:type="dxa"/>
          </w:tcPr>
          <w:p w14:paraId="7CB5A028" w14:textId="77777777" w:rsidR="000A5112" w:rsidRPr="00E115F3" w:rsidRDefault="000A5112" w:rsidP="000A5112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15F3">
              <w:rPr>
                <w:rFonts w:ascii="Arial" w:hAnsi="Arial" w:cs="Arial"/>
                <w:sz w:val="18"/>
                <w:szCs w:val="18"/>
                <w:lang w:val="pl-PL"/>
              </w:rPr>
              <w:t xml:space="preserve">Dr inż. Marta Kamińska, dr inż. Aleksandra Jastrzębska, dr inż. Witold Szymański, </w:t>
            </w:r>
          </w:p>
          <w:p w14:paraId="5ECE24CD" w14:textId="77777777" w:rsidR="00C623B3" w:rsidRPr="001643F1" w:rsidRDefault="000A5112" w:rsidP="000A511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112">
              <w:rPr>
                <w:rFonts w:ascii="Arial" w:hAnsi="Arial" w:cs="Arial"/>
                <w:sz w:val="18"/>
                <w:szCs w:val="18"/>
              </w:rPr>
              <w:t>dr Witold Jakubowski</w:t>
            </w:r>
          </w:p>
        </w:tc>
      </w:tr>
      <w:tr w:rsidR="006805FA" w:rsidRPr="001643F1" w14:paraId="76CB3BE1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70E6FBA0" w14:textId="77777777" w:rsidR="006805FA" w:rsidRPr="001643F1" w:rsidRDefault="00B62C16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Delivery methods and course duration</w:t>
            </w:r>
          </w:p>
        </w:tc>
        <w:tc>
          <w:tcPr>
            <w:tcW w:w="6880" w:type="dxa"/>
          </w:tcPr>
          <w:tbl>
            <w:tblPr>
              <w:tblW w:w="0" w:type="auto"/>
              <w:tblCellSpacing w:w="15" w:type="dxa"/>
              <w:tblBorders>
                <w:top w:val="single" w:sz="6" w:space="0" w:color="666666"/>
                <w:left w:val="single" w:sz="6" w:space="0" w:color="666666"/>
                <w:bottom w:val="single" w:sz="6" w:space="0" w:color="666666"/>
                <w:right w:val="single" w:sz="6" w:space="0" w:color="666666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1"/>
              <w:gridCol w:w="741"/>
              <w:gridCol w:w="851"/>
              <w:gridCol w:w="1031"/>
              <w:gridCol w:w="701"/>
              <w:gridCol w:w="801"/>
              <w:gridCol w:w="571"/>
              <w:gridCol w:w="911"/>
            </w:tblGrid>
            <w:tr w:rsidR="00B62C16" w:rsidRPr="001643F1" w14:paraId="7FCA8A08" w14:textId="77777777" w:rsidTr="003A7E7B">
              <w:trPr>
                <w:tblHeader/>
                <w:tblCellSpacing w:w="15" w:type="dxa"/>
              </w:trPr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85015B2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en-GB"/>
                    </w:rPr>
                  </w:pP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35D2F25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  <w:lang w:val="pl-PL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Lecture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8E68459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Tutorials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0E6FFF03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Laboratory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7996BDCC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Project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26FC45A7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Seminar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3708EBF7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Other</w:t>
                  </w:r>
                </w:p>
              </w:tc>
              <w:tc>
                <w:tcPr>
                  <w:tcW w:w="0" w:type="auto"/>
                  <w:shd w:val="clear" w:color="auto" w:fill="CCCCCC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  <w:hideMark/>
                </w:tcPr>
                <w:p w14:paraId="6C512377" w14:textId="77777777" w:rsidR="00B62C16" w:rsidRPr="001643F1" w:rsidRDefault="00B62C16" w:rsidP="00012BC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1643F1"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of teaching hours during semester</w:t>
                  </w:r>
                </w:p>
              </w:tc>
            </w:tr>
            <w:tr w:rsidR="00BF2997" w:rsidRPr="001643F1" w14:paraId="525ED262" w14:textId="77777777" w:rsidTr="00BF2997">
              <w:trPr>
                <w:tblCellSpacing w:w="15" w:type="dxa"/>
              </w:trPr>
              <w:tc>
                <w:tcPr>
                  <w:tcW w:w="1116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81E5436" w14:textId="77777777" w:rsidR="00BF2997" w:rsidRPr="001643F1" w:rsidRDefault="00BF2997" w:rsidP="00BF29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1643F1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Contact hours</w:t>
                  </w:r>
                </w:p>
              </w:tc>
              <w:tc>
                <w:tcPr>
                  <w:tcW w:w="71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E916678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B14F50B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100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E096C9B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67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A984656" w14:textId="77777777" w:rsidR="00BF2997" w:rsidRPr="001643F1" w:rsidRDefault="004D27B3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</w:t>
                  </w:r>
                  <w:r w:rsidR="00BF2997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5</w:t>
                  </w:r>
                </w:p>
              </w:tc>
              <w:tc>
                <w:tcPr>
                  <w:tcW w:w="77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0ECF046C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54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6E95909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66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10971C8" w14:textId="77777777" w:rsidR="00BF2997" w:rsidRPr="001643F1" w:rsidRDefault="004D27B3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</w:t>
                  </w:r>
                  <w:r w:rsidR="00BF2997"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5</w:t>
                  </w:r>
                </w:p>
              </w:tc>
            </w:tr>
            <w:tr w:rsidR="00BF2997" w:rsidRPr="001643F1" w14:paraId="1528CA25" w14:textId="77777777" w:rsidTr="00BF2997">
              <w:trPr>
                <w:tblCellSpacing w:w="15" w:type="dxa"/>
              </w:trPr>
              <w:tc>
                <w:tcPr>
                  <w:tcW w:w="111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1AB9D371" w14:textId="77777777" w:rsidR="00BF2997" w:rsidRPr="001643F1" w:rsidRDefault="00BF2997" w:rsidP="00BF29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1643F1"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  <w:t>E-learning</w:t>
                  </w:r>
                </w:p>
              </w:tc>
              <w:tc>
                <w:tcPr>
                  <w:tcW w:w="71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5F167B8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</w:t>
                  </w: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o</w:t>
                  </w:r>
                </w:p>
              </w:tc>
              <w:tc>
                <w:tcPr>
                  <w:tcW w:w="82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924FD98" w14:textId="77777777" w:rsidR="00BF2997" w:rsidRPr="001643F1" w:rsidRDefault="00BF2997" w:rsidP="00BF299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</w:t>
                  </w: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o</w:t>
                  </w:r>
                </w:p>
              </w:tc>
              <w:tc>
                <w:tcPr>
                  <w:tcW w:w="100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1B21A4CF" w14:textId="77777777" w:rsidR="00BF2997" w:rsidRPr="001643F1" w:rsidRDefault="00BF2997" w:rsidP="00BF299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</w:t>
                  </w: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o</w:t>
                  </w:r>
                </w:p>
              </w:tc>
              <w:tc>
                <w:tcPr>
                  <w:tcW w:w="67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4BC64F3" w14:textId="77777777" w:rsidR="00BF2997" w:rsidRPr="001643F1" w:rsidRDefault="00BF2997" w:rsidP="00BF299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</w:t>
                  </w: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o</w:t>
                  </w:r>
                </w:p>
              </w:tc>
              <w:tc>
                <w:tcPr>
                  <w:tcW w:w="77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7A79B09D" w14:textId="77777777" w:rsidR="00BF2997" w:rsidRPr="001643F1" w:rsidRDefault="00BF2997" w:rsidP="00BF299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</w:t>
                  </w:r>
                  <w:r w:rsidRPr="00245EA8"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o</w:t>
                  </w:r>
                </w:p>
              </w:tc>
              <w:tc>
                <w:tcPr>
                  <w:tcW w:w="541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14:paraId="29797E6F" w14:textId="77777777" w:rsidR="00BF2997" w:rsidRPr="001643F1" w:rsidRDefault="00BF2997" w:rsidP="00BF2997">
                  <w:pPr>
                    <w:spacing w:after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  <w:tc>
                <w:tcPr>
                  <w:tcW w:w="866" w:type="dxa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34F4247E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no</w:t>
                  </w:r>
                </w:p>
              </w:tc>
            </w:tr>
            <w:tr w:rsidR="00BF2997" w:rsidRPr="001643F1" w14:paraId="1B229DA2" w14:textId="77777777" w:rsidTr="00BF2997">
              <w:trPr>
                <w:tblCellSpacing w:w="15" w:type="dxa"/>
              </w:trPr>
              <w:tc>
                <w:tcPr>
                  <w:tcW w:w="1116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14:paraId="58DFB526" w14:textId="77777777" w:rsidR="00BF2997" w:rsidRPr="001643F1" w:rsidRDefault="00BF2997" w:rsidP="00BF2997">
                  <w:pPr>
                    <w:spacing w:after="0" w:line="240" w:lineRule="auto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 w:rsidRPr="001643F1">
                    <w:rPr>
                      <w:rFonts w:ascii="Arial" w:hAnsi="Arial" w:cs="Arial"/>
                      <w:color w:val="000000"/>
                      <w:sz w:val="18"/>
                      <w:szCs w:val="18"/>
                      <w:shd w:val="clear" w:color="auto" w:fill="EEEEEE"/>
                    </w:rPr>
                    <w:t>Assessment criteria (weightage)</w:t>
                  </w:r>
                </w:p>
              </w:tc>
              <w:tc>
                <w:tcPr>
                  <w:tcW w:w="71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19354621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2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2BD012DE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100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8708EEF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67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128612F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100%</w:t>
                  </w:r>
                </w:p>
              </w:tc>
              <w:tc>
                <w:tcPr>
                  <w:tcW w:w="77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4525134D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541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3A6258E6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0</w:t>
                  </w:r>
                </w:p>
              </w:tc>
              <w:tc>
                <w:tcPr>
                  <w:tcW w:w="866" w:type="dxa"/>
                  <w:shd w:val="clear" w:color="auto" w:fill="EEEEEE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</w:tcPr>
                <w:p w14:paraId="69F946EB" w14:textId="77777777" w:rsidR="00BF2997" w:rsidRPr="001643F1" w:rsidRDefault="00BF2997" w:rsidP="00BF299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en-GB"/>
                    </w:rPr>
                  </w:pPr>
                  <w:r>
                    <w:rPr>
                      <w:rFonts w:ascii="Arial Narrow" w:eastAsia="Times New Roman" w:hAnsi="Arial Narrow" w:cs="Times New Roman"/>
                      <w:sz w:val="14"/>
                      <w:szCs w:val="14"/>
                      <w:lang w:eastAsia="en-GB"/>
                    </w:rPr>
                    <w:t>100%</w:t>
                  </w:r>
                </w:p>
              </w:tc>
            </w:tr>
          </w:tbl>
          <w:p w14:paraId="1A0617C9" w14:textId="77777777" w:rsidR="006805FA" w:rsidRPr="001643F1" w:rsidRDefault="006805FA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FA" w:rsidRPr="001643F1" w14:paraId="509F3DD4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6DC519FA" w14:textId="77777777" w:rsidR="006805FA" w:rsidRPr="001643F1" w:rsidRDefault="00B62C16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Course o</w:t>
            </w:r>
            <w:r w:rsidR="00245EA8" w:rsidRPr="001643F1">
              <w:rPr>
                <w:rFonts w:ascii="Arial" w:hAnsi="Arial" w:cs="Arial"/>
                <w:b/>
                <w:sz w:val="18"/>
                <w:szCs w:val="18"/>
              </w:rPr>
              <w:t>bjective</w:t>
            </w:r>
          </w:p>
        </w:tc>
        <w:tc>
          <w:tcPr>
            <w:tcW w:w="6880" w:type="dxa"/>
          </w:tcPr>
          <w:p w14:paraId="3D8273BF" w14:textId="77777777" w:rsidR="006805FA" w:rsidRPr="001643F1" w:rsidRDefault="00EA5B7A" w:rsidP="000A511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 xml:space="preserve">The aim of the course is to enable the acquisition of knowledge in the field of </w:t>
            </w:r>
            <w:r w:rsidR="000A5112">
              <w:rPr>
                <w:rFonts w:ascii="Arial" w:hAnsi="Arial" w:cs="Arial"/>
                <w:sz w:val="18"/>
                <w:szCs w:val="18"/>
              </w:rPr>
              <w:t>biological methods of recognition and evaluation of materials</w:t>
            </w:r>
          </w:p>
        </w:tc>
      </w:tr>
      <w:tr w:rsidR="006805FA" w:rsidRPr="001643F1" w14:paraId="231968F8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0813C6E2" w14:textId="77777777" w:rsidR="006805FA" w:rsidRPr="001643F1" w:rsidRDefault="00245EA8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Learning outcomes</w:t>
            </w:r>
          </w:p>
        </w:tc>
        <w:tc>
          <w:tcPr>
            <w:tcW w:w="6880" w:type="dxa"/>
          </w:tcPr>
          <w:p w14:paraId="79C18FE9" w14:textId="77777777" w:rsidR="000A5112" w:rsidRDefault="000127FC" w:rsidP="000A511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PhD student after completing the course:</w:t>
            </w:r>
            <w:r w:rsidR="00311DC2" w:rsidRPr="001643F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1BAC63F" w14:textId="77777777" w:rsidR="000A5112" w:rsidRPr="000A5112" w:rsidRDefault="000A5112" w:rsidP="000A511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112">
              <w:rPr>
                <w:rFonts w:ascii="Arial" w:hAnsi="Arial" w:cs="Arial"/>
                <w:sz w:val="18"/>
                <w:szCs w:val="18"/>
              </w:rPr>
              <w:t>1. can characterize biological methods useful in the recognition and evaluation of materials;</w:t>
            </w:r>
          </w:p>
          <w:p w14:paraId="4554283E" w14:textId="77777777" w:rsidR="000A5112" w:rsidRDefault="000A5112" w:rsidP="000A511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112">
              <w:rPr>
                <w:rFonts w:ascii="Arial" w:hAnsi="Arial" w:cs="Arial"/>
                <w:sz w:val="18"/>
                <w:szCs w:val="18"/>
              </w:rPr>
              <w:t>2. can indicate biological methods useful for the identification and grouping of nanomaterials and the assessment of their hazards</w:t>
            </w:r>
          </w:p>
          <w:p w14:paraId="4898A5B2" w14:textId="632FA0F5" w:rsidR="004D27B3" w:rsidRPr="001643F1" w:rsidRDefault="004D27B3" w:rsidP="000A511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W</w:t>
            </w:r>
            <w:r w:rsidR="00162F24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, U</w:t>
            </w:r>
            <w:r w:rsidR="00162F24">
              <w:rPr>
                <w:rFonts w:ascii="Arial Narrow" w:hAnsi="Arial Narrow"/>
                <w:sz w:val="18"/>
                <w:szCs w:val="18"/>
              </w:rPr>
              <w:t>4</w:t>
            </w:r>
            <w:r>
              <w:rPr>
                <w:rFonts w:ascii="Arial Narrow" w:hAnsi="Arial Narrow"/>
                <w:sz w:val="18"/>
                <w:szCs w:val="18"/>
              </w:rPr>
              <w:t>, K1</w:t>
            </w:r>
          </w:p>
        </w:tc>
      </w:tr>
      <w:tr w:rsidR="006805FA" w:rsidRPr="001643F1" w14:paraId="66B6C5BF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20DCBAA0" w14:textId="77777777" w:rsidR="006805FA" w:rsidRPr="001643F1" w:rsidRDefault="00B62C16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Assessment methods</w:t>
            </w:r>
          </w:p>
        </w:tc>
        <w:tc>
          <w:tcPr>
            <w:tcW w:w="6880" w:type="dxa"/>
          </w:tcPr>
          <w:p w14:paraId="4EF05F5F" w14:textId="77777777" w:rsidR="000127FC" w:rsidRPr="001643F1" w:rsidRDefault="000127F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Methods of verification of learning outcomes</w:t>
            </w:r>
          </w:p>
          <w:p w14:paraId="768791C8" w14:textId="77777777" w:rsidR="000127FC" w:rsidRPr="001643F1" w:rsidRDefault="000127F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effect - presentation of the project</w:t>
            </w:r>
          </w:p>
          <w:p w14:paraId="49F0906E" w14:textId="77777777" w:rsidR="000127FC" w:rsidRPr="001643F1" w:rsidRDefault="000127F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The final grade consists of:</w:t>
            </w:r>
          </w:p>
          <w:p w14:paraId="2CE19FA8" w14:textId="77777777" w:rsidR="006805FA" w:rsidRPr="001643F1" w:rsidRDefault="000127F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Presentation - 100%</w:t>
            </w:r>
          </w:p>
        </w:tc>
      </w:tr>
      <w:tr w:rsidR="006805FA" w:rsidRPr="001643F1" w14:paraId="46DD29CE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0CCD28CD" w14:textId="77777777" w:rsidR="006805FA" w:rsidRPr="001643F1" w:rsidRDefault="00B62C16" w:rsidP="00012BC7">
            <w:pPr>
              <w:spacing w:after="0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Prerequisites</w:t>
            </w:r>
          </w:p>
        </w:tc>
        <w:tc>
          <w:tcPr>
            <w:tcW w:w="6880" w:type="dxa"/>
          </w:tcPr>
          <w:p w14:paraId="35A2EFFA" w14:textId="77777777" w:rsidR="006805FA" w:rsidRPr="001643F1" w:rsidRDefault="006805FA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FA" w:rsidRPr="001643F1" w14:paraId="0A7C1AFF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2D999177" w14:textId="77777777" w:rsidR="006805FA" w:rsidRPr="001643F1" w:rsidRDefault="00B62C16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bCs/>
                <w:iCs/>
                <w:color w:val="000000"/>
                <w:sz w:val="18"/>
                <w:szCs w:val="18"/>
              </w:rPr>
              <w:t>Course content with delivery methods</w:t>
            </w:r>
          </w:p>
        </w:tc>
        <w:tc>
          <w:tcPr>
            <w:tcW w:w="6880" w:type="dxa"/>
          </w:tcPr>
          <w:p w14:paraId="776E3C99" w14:textId="77777777" w:rsidR="000127FC" w:rsidRPr="001643F1" w:rsidRDefault="000127F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Learning content - project</w:t>
            </w:r>
          </w:p>
          <w:p w14:paraId="5B17A687" w14:textId="77777777" w:rsidR="000A5112" w:rsidRPr="000A5112" w:rsidRDefault="000A5112" w:rsidP="000A5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A511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1. Introduction to the world of physical and biological phenomena</w:t>
            </w:r>
          </w:p>
          <w:p w14:paraId="355C6714" w14:textId="77777777" w:rsidR="000A5112" w:rsidRPr="000A5112" w:rsidRDefault="000A5112" w:rsidP="000A5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A511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2. The interrelationship of materials science and life sciences</w:t>
            </w:r>
          </w:p>
          <w:p w14:paraId="34EB4288" w14:textId="77777777" w:rsidR="000A5112" w:rsidRPr="000A5112" w:rsidRDefault="000A5112" w:rsidP="000A5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A511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3. Materiamics</w:t>
            </w:r>
          </w:p>
          <w:p w14:paraId="40643432" w14:textId="77777777" w:rsidR="000A5112" w:rsidRPr="000A5112" w:rsidRDefault="000A5112" w:rsidP="000A5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A511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4. Biological recognition of materials</w:t>
            </w:r>
          </w:p>
          <w:p w14:paraId="5F33455E" w14:textId="77777777" w:rsidR="000A5112" w:rsidRPr="000A5112" w:rsidRDefault="000A5112" w:rsidP="000A51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A511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5. Quantum basis of material recognition by cells</w:t>
            </w:r>
          </w:p>
          <w:p w14:paraId="4CF913DE" w14:textId="77777777" w:rsidR="006805FA" w:rsidRPr="001643F1" w:rsidRDefault="000A5112" w:rsidP="000A511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A5112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6. Considerations on substrate binding and catalysis models</w:t>
            </w:r>
          </w:p>
        </w:tc>
      </w:tr>
      <w:tr w:rsidR="00311DC2" w:rsidRPr="004D27B3" w14:paraId="0377E93D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562458F7" w14:textId="77777777" w:rsidR="00311DC2" w:rsidRPr="001643F1" w:rsidRDefault="00311DC2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Basic reference materials</w:t>
            </w:r>
          </w:p>
        </w:tc>
        <w:tc>
          <w:tcPr>
            <w:tcW w:w="6880" w:type="dxa"/>
          </w:tcPr>
          <w:p w14:paraId="4B75DBA3" w14:textId="77777777" w:rsidR="00311DC2" w:rsidRPr="001643F1" w:rsidRDefault="000A5112" w:rsidP="001643F1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E115F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Walkowiak B, Walkowiak-Przybyło M, Komorowski P. Biological Evaluation of Materials, The interaction of materials with their environment. </w:t>
            </w:r>
            <w:r w:rsidRPr="000A5112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>©IOP Publishing Ltd 2022, ISBN   978-0-7503-2656-8 (ebook), DOI   10.1088/978-0-7503-2656-8</w:t>
            </w:r>
          </w:p>
        </w:tc>
      </w:tr>
      <w:tr w:rsidR="00311DC2" w:rsidRPr="001643F1" w14:paraId="68998DC8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2A3B87A7" w14:textId="77777777" w:rsidR="00311DC2" w:rsidRPr="001643F1" w:rsidRDefault="00311DC2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Other reference materials</w:t>
            </w:r>
          </w:p>
        </w:tc>
        <w:tc>
          <w:tcPr>
            <w:tcW w:w="6880" w:type="dxa"/>
          </w:tcPr>
          <w:p w14:paraId="48CFD7E0" w14:textId="77777777" w:rsidR="00311DC2" w:rsidRPr="001643F1" w:rsidRDefault="000A5112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INTERNET</w:t>
            </w:r>
          </w:p>
        </w:tc>
      </w:tr>
      <w:tr w:rsidR="006805FA" w:rsidRPr="001643F1" w14:paraId="52787727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65E11097" w14:textId="77777777" w:rsidR="006805FA" w:rsidRPr="001643F1" w:rsidRDefault="006805FA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Average student workload outside classroom</w:t>
            </w:r>
          </w:p>
        </w:tc>
        <w:tc>
          <w:tcPr>
            <w:tcW w:w="6880" w:type="dxa"/>
          </w:tcPr>
          <w:p w14:paraId="06465005" w14:textId="77777777" w:rsidR="006805FA" w:rsidRPr="001643F1" w:rsidRDefault="000127FC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643F1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6805FA" w:rsidRPr="001643F1" w14:paraId="3DA0A34B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727FFADE" w14:textId="77777777" w:rsidR="006805FA" w:rsidRPr="001643F1" w:rsidRDefault="006805FA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Comments</w:t>
            </w:r>
          </w:p>
        </w:tc>
        <w:tc>
          <w:tcPr>
            <w:tcW w:w="6880" w:type="dxa"/>
          </w:tcPr>
          <w:p w14:paraId="32C7FF79" w14:textId="77777777" w:rsidR="006805FA" w:rsidRPr="001643F1" w:rsidRDefault="006805FA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05FA" w:rsidRPr="001643F1" w14:paraId="3E6681C0" w14:textId="77777777" w:rsidTr="006805FA">
        <w:tc>
          <w:tcPr>
            <w:tcW w:w="2182" w:type="dxa"/>
            <w:shd w:val="clear" w:color="auto" w:fill="FFD966" w:themeFill="accent4" w:themeFillTint="99"/>
          </w:tcPr>
          <w:p w14:paraId="56A54205" w14:textId="77777777" w:rsidR="006805FA" w:rsidRPr="001643F1" w:rsidRDefault="00B62C16" w:rsidP="00012BC7">
            <w:pPr>
              <w:spacing w:after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643F1">
              <w:rPr>
                <w:rFonts w:ascii="Arial" w:hAnsi="Arial" w:cs="Arial"/>
                <w:b/>
                <w:sz w:val="18"/>
                <w:szCs w:val="18"/>
              </w:rPr>
              <w:t>Last update</w:t>
            </w:r>
          </w:p>
        </w:tc>
        <w:tc>
          <w:tcPr>
            <w:tcW w:w="6880" w:type="dxa"/>
          </w:tcPr>
          <w:p w14:paraId="1CE2A87D" w14:textId="77777777" w:rsidR="006805FA" w:rsidRPr="001643F1" w:rsidRDefault="000A5112" w:rsidP="00012BC7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May</w:t>
            </w:r>
            <w:r w:rsidR="004D27B3">
              <w:rPr>
                <w:rFonts w:ascii="Arial Narrow" w:hAnsi="Arial Narrow"/>
                <w:sz w:val="18"/>
                <w:szCs w:val="18"/>
              </w:rPr>
              <w:t xml:space="preserve"> 2023</w:t>
            </w:r>
          </w:p>
        </w:tc>
      </w:tr>
    </w:tbl>
    <w:p w14:paraId="7D8C8162" w14:textId="77777777" w:rsidR="00C623B3" w:rsidRPr="001643F1" w:rsidRDefault="00C623B3" w:rsidP="00012BC7">
      <w:pPr>
        <w:spacing w:after="0"/>
        <w:rPr>
          <w:rFonts w:ascii="Arial" w:hAnsi="Arial" w:cs="Arial"/>
          <w:sz w:val="18"/>
          <w:szCs w:val="18"/>
        </w:rPr>
      </w:pPr>
    </w:p>
    <w:sectPr w:rsidR="00C623B3" w:rsidRPr="001643F1" w:rsidSect="00767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62434"/>
    <w:multiLevelType w:val="hybridMultilevel"/>
    <w:tmpl w:val="97B6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16FB"/>
    <w:multiLevelType w:val="hybridMultilevel"/>
    <w:tmpl w:val="639E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059E6"/>
    <w:multiLevelType w:val="hybridMultilevel"/>
    <w:tmpl w:val="7E98ECD8"/>
    <w:lvl w:ilvl="0" w:tplc="1744EC8C">
      <w:start w:val="1"/>
      <w:numFmt w:val="decimal"/>
      <w:lvlText w:val="%1."/>
      <w:lvlJc w:val="left"/>
      <w:pPr>
        <w:ind w:left="720" w:hanging="360"/>
      </w:pPr>
      <w:rPr>
        <w:rFonts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557C9"/>
    <w:multiLevelType w:val="multilevel"/>
    <w:tmpl w:val="10CA8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D17D87"/>
    <w:multiLevelType w:val="hybridMultilevel"/>
    <w:tmpl w:val="71A068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E156C"/>
    <w:multiLevelType w:val="hybridMultilevel"/>
    <w:tmpl w:val="42CE38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4F768E"/>
    <w:multiLevelType w:val="multilevel"/>
    <w:tmpl w:val="0E287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70331008">
    <w:abstractNumId w:val="4"/>
  </w:num>
  <w:num w:numId="2" w16cid:durableId="1814784842">
    <w:abstractNumId w:val="5"/>
  </w:num>
  <w:num w:numId="3" w16cid:durableId="440616154">
    <w:abstractNumId w:val="2"/>
  </w:num>
  <w:num w:numId="4" w16cid:durableId="1249385443">
    <w:abstractNumId w:val="3"/>
  </w:num>
  <w:num w:numId="5" w16cid:durableId="1485122324">
    <w:abstractNumId w:val="6"/>
  </w:num>
  <w:num w:numId="6" w16cid:durableId="673533283">
    <w:abstractNumId w:val="0"/>
  </w:num>
  <w:num w:numId="7" w16cid:durableId="4169493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632E"/>
    <w:rsid w:val="000127FC"/>
    <w:rsid w:val="00012BC7"/>
    <w:rsid w:val="000A5112"/>
    <w:rsid w:val="00114954"/>
    <w:rsid w:val="00162F24"/>
    <w:rsid w:val="001643F1"/>
    <w:rsid w:val="002241CD"/>
    <w:rsid w:val="00245EA8"/>
    <w:rsid w:val="002D2829"/>
    <w:rsid w:val="00311DC2"/>
    <w:rsid w:val="004437C7"/>
    <w:rsid w:val="004C7B3B"/>
    <w:rsid w:val="004D27B3"/>
    <w:rsid w:val="006674B2"/>
    <w:rsid w:val="006805FA"/>
    <w:rsid w:val="00744C4C"/>
    <w:rsid w:val="007670BA"/>
    <w:rsid w:val="0079506B"/>
    <w:rsid w:val="008A0D53"/>
    <w:rsid w:val="009846FF"/>
    <w:rsid w:val="009A0548"/>
    <w:rsid w:val="009D6BB0"/>
    <w:rsid w:val="00A269AD"/>
    <w:rsid w:val="00B30063"/>
    <w:rsid w:val="00B62C16"/>
    <w:rsid w:val="00BF2997"/>
    <w:rsid w:val="00C349FB"/>
    <w:rsid w:val="00C623B3"/>
    <w:rsid w:val="00CE2FA7"/>
    <w:rsid w:val="00D6632E"/>
    <w:rsid w:val="00D86B45"/>
    <w:rsid w:val="00DF5AAC"/>
    <w:rsid w:val="00E1041D"/>
    <w:rsid w:val="00E115F3"/>
    <w:rsid w:val="00EA5B7A"/>
    <w:rsid w:val="00F7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5396"/>
  <w15:docId w15:val="{B67756FA-DCAF-4392-A12E-25224EA06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32E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632E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127FC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846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846F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7B3B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C7B3B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Ewelina Miłosz-Sobierajska ISD PŁ</cp:lastModifiedBy>
  <cp:revision>4</cp:revision>
  <dcterms:created xsi:type="dcterms:W3CDTF">2023-05-31T08:46:00Z</dcterms:created>
  <dcterms:modified xsi:type="dcterms:W3CDTF">2023-06-26T12:30:00Z</dcterms:modified>
</cp:coreProperties>
</file>