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765D07" w14:textId="756A3962" w:rsidR="009A3955" w:rsidRPr="00007D56" w:rsidRDefault="00053DE9" w:rsidP="00896CEB">
      <w:pPr>
        <w:ind w:left="1418"/>
        <w:jc w:val="center"/>
        <w:rPr>
          <w:rFonts w:ascii="Tahoma" w:hAnsi="Tahoma" w:cs="Tahoma"/>
          <w:color w:val="auto"/>
          <w:sz w:val="22"/>
          <w:szCs w:val="22"/>
        </w:rPr>
      </w:pPr>
      <w:r w:rsidRPr="009A3955">
        <w:rPr>
          <w:rFonts w:ascii="Tahoma" w:hAnsi="Tahoma" w:cs="Tahoma"/>
          <w:b/>
          <w:noProof/>
          <w:color w:val="auto"/>
          <w:sz w:val="28"/>
        </w:rPr>
        <w:drawing>
          <wp:anchor distT="57150" distB="57150" distL="57150" distR="57150" simplePos="0" relativeHeight="251658240" behindDoc="0" locked="0" layoutInCell="1" allowOverlap="0" wp14:anchorId="75404035" wp14:editId="60B7D041">
            <wp:simplePos x="0" y="0"/>
            <wp:positionH relativeFrom="column">
              <wp:posOffset>0</wp:posOffset>
            </wp:positionH>
            <wp:positionV relativeFrom="margin">
              <wp:posOffset>-226695</wp:posOffset>
            </wp:positionV>
            <wp:extent cx="799200" cy="1256400"/>
            <wp:effectExtent l="0" t="0" r="1270" b="1270"/>
            <wp:wrapSquare wrapText="bothSides"/>
            <wp:docPr id="2" name="officeArt object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2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955" w:rsidRPr="00007D56">
        <w:rPr>
          <w:rFonts w:ascii="Tahoma" w:hAnsi="Tahoma" w:cs="Tahoma"/>
          <w:color w:val="auto"/>
          <w:sz w:val="22"/>
          <w:szCs w:val="22"/>
        </w:rPr>
        <w:t xml:space="preserve">Uchwała Nr </w:t>
      </w:r>
      <w:r w:rsidR="00896CEB">
        <w:rPr>
          <w:rFonts w:ascii="Tahoma" w:hAnsi="Tahoma" w:cs="Tahoma"/>
          <w:color w:val="auto"/>
          <w:sz w:val="22"/>
          <w:szCs w:val="22"/>
        </w:rPr>
        <w:t>7/</w:t>
      </w:r>
      <w:r w:rsidR="009A3955" w:rsidRPr="00007D56">
        <w:rPr>
          <w:rFonts w:ascii="Tahoma" w:hAnsi="Tahoma" w:cs="Tahoma"/>
          <w:color w:val="auto"/>
          <w:sz w:val="22"/>
          <w:szCs w:val="22"/>
        </w:rPr>
        <w:t>2022</w:t>
      </w:r>
    </w:p>
    <w:p w14:paraId="0DCD9A25" w14:textId="77777777" w:rsidR="002C40EC" w:rsidRPr="00007D56" w:rsidRDefault="00E965E1" w:rsidP="004C6291">
      <w:pPr>
        <w:ind w:left="1418"/>
        <w:jc w:val="center"/>
        <w:rPr>
          <w:rFonts w:ascii="Tahoma" w:eastAsia="Tahoma" w:hAnsi="Tahoma" w:cs="Tahoma"/>
          <w:color w:val="auto"/>
          <w:sz w:val="22"/>
          <w:szCs w:val="22"/>
        </w:rPr>
      </w:pPr>
      <w:r w:rsidRPr="00007D56">
        <w:rPr>
          <w:rFonts w:ascii="Tahoma" w:hAnsi="Tahoma" w:cs="Tahoma"/>
          <w:color w:val="auto"/>
          <w:sz w:val="22"/>
          <w:szCs w:val="22"/>
        </w:rPr>
        <w:t>Senatu Politechniki Łódzkiej</w:t>
      </w:r>
    </w:p>
    <w:p w14:paraId="239F3437" w14:textId="106B6CB3" w:rsidR="002C40EC" w:rsidRPr="00007D56" w:rsidRDefault="4EF6E8C3" w:rsidP="004C6291">
      <w:pPr>
        <w:ind w:left="1418"/>
        <w:jc w:val="center"/>
        <w:rPr>
          <w:rFonts w:ascii="Tahoma" w:eastAsia="Tahoma" w:hAnsi="Tahoma" w:cs="Tahoma"/>
          <w:color w:val="auto"/>
          <w:sz w:val="22"/>
          <w:szCs w:val="22"/>
        </w:rPr>
      </w:pPr>
      <w:r w:rsidRPr="00007D56">
        <w:rPr>
          <w:rFonts w:ascii="Tahoma" w:hAnsi="Tahoma" w:cs="Tahoma"/>
          <w:color w:val="auto"/>
          <w:sz w:val="22"/>
          <w:szCs w:val="22"/>
        </w:rPr>
        <w:t xml:space="preserve">z dnia </w:t>
      </w:r>
      <w:r w:rsidR="00007D56">
        <w:rPr>
          <w:rFonts w:ascii="Tahoma" w:hAnsi="Tahoma" w:cs="Tahoma"/>
          <w:color w:val="auto"/>
          <w:sz w:val="22"/>
          <w:szCs w:val="22"/>
        </w:rPr>
        <w:t>23</w:t>
      </w:r>
      <w:r w:rsidR="00AB6A11" w:rsidRPr="00007D56">
        <w:rPr>
          <w:rFonts w:ascii="Tahoma" w:hAnsi="Tahoma" w:cs="Tahoma"/>
          <w:color w:val="auto"/>
          <w:sz w:val="22"/>
          <w:szCs w:val="22"/>
        </w:rPr>
        <w:t xml:space="preserve"> lutego 2022</w:t>
      </w:r>
      <w:r w:rsidR="002E035C">
        <w:rPr>
          <w:rFonts w:ascii="Tahoma" w:hAnsi="Tahoma" w:cs="Tahoma"/>
          <w:color w:val="auto"/>
          <w:sz w:val="22"/>
          <w:szCs w:val="22"/>
        </w:rPr>
        <w:t xml:space="preserve"> r.</w:t>
      </w:r>
    </w:p>
    <w:p w14:paraId="2DA2F35B" w14:textId="0C2BDE66" w:rsidR="002C40EC" w:rsidRPr="00007D56" w:rsidRDefault="4EF6E8C3" w:rsidP="004C6291">
      <w:pPr>
        <w:spacing w:before="120"/>
        <w:ind w:left="1418"/>
        <w:jc w:val="center"/>
        <w:rPr>
          <w:rFonts w:ascii="Tahoma" w:hAnsi="Tahoma" w:cs="Tahoma"/>
          <w:color w:val="auto"/>
          <w:sz w:val="22"/>
          <w:szCs w:val="22"/>
        </w:rPr>
      </w:pPr>
      <w:r w:rsidRPr="00007D56">
        <w:rPr>
          <w:rFonts w:ascii="Tahoma" w:hAnsi="Tahoma" w:cs="Tahoma"/>
          <w:color w:val="auto"/>
          <w:sz w:val="22"/>
          <w:szCs w:val="22"/>
        </w:rPr>
        <w:t>w sprawie zasad rekrutacji do Interdyscyplinarnej Szkoły Doktorskiej</w:t>
      </w:r>
      <w:r w:rsidR="00E965E1" w:rsidRPr="00007D56">
        <w:rPr>
          <w:rFonts w:ascii="Tahoma" w:hAnsi="Tahoma" w:cs="Tahoma"/>
          <w:color w:val="auto"/>
        </w:rPr>
        <w:br/>
      </w:r>
      <w:r w:rsidRPr="00007D56">
        <w:rPr>
          <w:rFonts w:ascii="Tahoma" w:hAnsi="Tahoma" w:cs="Tahoma"/>
          <w:color w:val="auto"/>
          <w:sz w:val="22"/>
          <w:szCs w:val="22"/>
        </w:rPr>
        <w:t>Politechniki Łó</w:t>
      </w:r>
      <w:r w:rsidR="279948BB" w:rsidRPr="00007D56">
        <w:rPr>
          <w:rFonts w:ascii="Tahoma" w:hAnsi="Tahoma" w:cs="Tahoma"/>
          <w:color w:val="auto"/>
          <w:sz w:val="22"/>
          <w:szCs w:val="22"/>
        </w:rPr>
        <w:t>dzkiej w roku akademickim 202</w:t>
      </w:r>
      <w:r w:rsidR="40F90396" w:rsidRPr="00007D56">
        <w:rPr>
          <w:rFonts w:ascii="Tahoma" w:hAnsi="Tahoma" w:cs="Tahoma"/>
          <w:color w:val="auto"/>
          <w:sz w:val="22"/>
          <w:szCs w:val="22"/>
        </w:rPr>
        <w:t>2</w:t>
      </w:r>
      <w:r w:rsidR="279948BB" w:rsidRPr="00007D56">
        <w:rPr>
          <w:rFonts w:ascii="Tahoma" w:hAnsi="Tahoma" w:cs="Tahoma"/>
          <w:color w:val="auto"/>
          <w:sz w:val="22"/>
          <w:szCs w:val="22"/>
        </w:rPr>
        <w:t>/202</w:t>
      </w:r>
      <w:r w:rsidR="476F3108" w:rsidRPr="00007D56">
        <w:rPr>
          <w:rFonts w:ascii="Tahoma" w:hAnsi="Tahoma" w:cs="Tahoma"/>
          <w:color w:val="auto"/>
          <w:sz w:val="22"/>
          <w:szCs w:val="22"/>
        </w:rPr>
        <w:t>3</w:t>
      </w:r>
    </w:p>
    <w:p w14:paraId="45D7476D" w14:textId="6EDC0154" w:rsidR="004C6291" w:rsidRPr="00007D56" w:rsidRDefault="004C6291" w:rsidP="00007D56">
      <w:pPr>
        <w:pStyle w:val="Bezodstpw"/>
        <w:spacing w:before="60"/>
        <w:ind w:left="1418"/>
        <w:rPr>
          <w:rFonts w:cs="Times New Roman"/>
          <w:color w:val="auto"/>
        </w:rPr>
      </w:pPr>
    </w:p>
    <w:p w14:paraId="092BE077" w14:textId="675C384D" w:rsidR="004C6291" w:rsidRPr="00007D56" w:rsidRDefault="004C6291" w:rsidP="00007D56">
      <w:pPr>
        <w:pStyle w:val="Bezodstpw"/>
        <w:spacing w:before="60"/>
        <w:rPr>
          <w:rFonts w:cs="Times New Roman"/>
          <w:color w:val="auto"/>
        </w:rPr>
      </w:pPr>
    </w:p>
    <w:p w14:paraId="57E8D01E" w14:textId="40295E50" w:rsidR="00AB6A11" w:rsidRPr="00007D56" w:rsidRDefault="00AB6A11" w:rsidP="00934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pl-PL"/>
        </w:rPr>
      </w:pPr>
      <w:r w:rsidRPr="00007D56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pl-PL"/>
        </w:rPr>
        <w:t>Na podstawie art. 200 ust. 2 ustawy z dnia 20 lipca 2018 r. – Prawo o szkolnictwie wyższym i nauce (</w:t>
      </w:r>
      <w:proofErr w:type="spellStart"/>
      <w:r w:rsidRPr="00007D56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pl-PL"/>
        </w:rPr>
        <w:t>t.j</w:t>
      </w:r>
      <w:proofErr w:type="spellEnd"/>
      <w:r w:rsidRPr="00007D56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pl-PL"/>
        </w:rPr>
        <w:t>.</w:t>
      </w:r>
      <w:r w:rsidR="00225E97" w:rsidRPr="00007D56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pl-PL"/>
        </w:rPr>
        <w:t> </w:t>
      </w:r>
      <w:r w:rsidRPr="00007D56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pl-PL"/>
        </w:rPr>
        <w:t>Dz.</w:t>
      </w:r>
      <w:r w:rsidR="00225E97" w:rsidRPr="00007D56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pl-PL"/>
        </w:rPr>
        <w:t> </w:t>
      </w:r>
      <w:r w:rsidRPr="00007D56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pl-PL"/>
        </w:rPr>
        <w:t xml:space="preserve">U. z 2021 r. </w:t>
      </w:r>
      <w:r w:rsidR="00225E97" w:rsidRPr="00007D56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pl-PL"/>
        </w:rPr>
        <w:t xml:space="preserve">poz. 478, z </w:t>
      </w:r>
      <w:proofErr w:type="spellStart"/>
      <w:r w:rsidR="00225E97" w:rsidRPr="00007D56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pl-PL"/>
        </w:rPr>
        <w:t>późn</w:t>
      </w:r>
      <w:proofErr w:type="spellEnd"/>
      <w:r w:rsidR="00225E97" w:rsidRPr="00007D56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pl-PL"/>
        </w:rPr>
        <w:t>. zm.</w:t>
      </w:r>
      <w:r w:rsidRPr="00007D56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pl-PL"/>
        </w:rPr>
        <w:t>) uchwala się, co następuje:</w:t>
      </w:r>
    </w:p>
    <w:p w14:paraId="2F348396" w14:textId="5EC4145F" w:rsidR="004C6291" w:rsidRPr="000F4A45" w:rsidRDefault="004C6291" w:rsidP="00A852D9">
      <w:pPr>
        <w:tabs>
          <w:tab w:val="left" w:pos="4820"/>
        </w:tabs>
        <w:spacing w:before="120"/>
        <w:jc w:val="center"/>
        <w:rPr>
          <w:rFonts w:cs="Times New Roman"/>
          <w:bCs/>
          <w:color w:val="auto"/>
          <w:sz w:val="22"/>
          <w:szCs w:val="22"/>
        </w:rPr>
      </w:pPr>
      <w:r w:rsidRPr="000F4A45">
        <w:rPr>
          <w:rFonts w:cs="Times New Roman"/>
          <w:bCs/>
          <w:color w:val="auto"/>
          <w:sz w:val="22"/>
          <w:szCs w:val="22"/>
        </w:rPr>
        <w:t>§ 1</w:t>
      </w:r>
    </w:p>
    <w:p w14:paraId="234E6B96" w14:textId="4E9161FA" w:rsidR="00A852D9" w:rsidRPr="000F4A45" w:rsidRDefault="00A852D9" w:rsidP="00A852D9">
      <w:pPr>
        <w:tabs>
          <w:tab w:val="left" w:pos="4820"/>
        </w:tabs>
        <w:spacing w:after="120"/>
        <w:jc w:val="center"/>
        <w:rPr>
          <w:rFonts w:cs="Times New Roman"/>
          <w:bCs/>
          <w:color w:val="auto"/>
          <w:sz w:val="22"/>
          <w:szCs w:val="22"/>
        </w:rPr>
      </w:pPr>
      <w:r w:rsidRPr="000F4A45">
        <w:rPr>
          <w:rFonts w:cs="Times New Roman"/>
          <w:b/>
          <w:bCs/>
          <w:color w:val="auto"/>
          <w:sz w:val="22"/>
          <w:szCs w:val="22"/>
        </w:rPr>
        <w:t>Postanowienia ogólne</w:t>
      </w:r>
    </w:p>
    <w:p w14:paraId="007ECFCB" w14:textId="4447E753" w:rsidR="00F167D9" w:rsidRPr="000F4A45" w:rsidRDefault="00775ED1" w:rsidP="004C6291">
      <w:pPr>
        <w:spacing w:before="60"/>
        <w:ind w:left="426" w:hanging="426"/>
        <w:jc w:val="both"/>
        <w:rPr>
          <w:rFonts w:eastAsia="Calibri" w:cs="Times New Roman"/>
          <w:color w:val="auto"/>
          <w:kern w:val="0"/>
          <w:bdr w:val="none" w:sz="0" w:space="0" w:color="auto"/>
          <w:lang w:eastAsia="pl-PL"/>
        </w:rPr>
      </w:pPr>
      <w:r w:rsidRPr="00225E97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1</w:t>
      </w:r>
      <w:r w:rsidRPr="000F4A45">
        <w:rPr>
          <w:rFonts w:eastAsia="Calibri" w:cs="Times New Roman"/>
          <w:color w:val="auto"/>
          <w:kern w:val="0"/>
          <w:bdr w:val="none" w:sz="0" w:space="0" w:color="auto"/>
          <w:lang w:eastAsia="pl-PL"/>
        </w:rPr>
        <w:t>.</w:t>
      </w:r>
      <w:r w:rsidR="004C6291" w:rsidRPr="000F4A45">
        <w:rPr>
          <w:rFonts w:eastAsia="Calibri" w:cs="Times New Roman"/>
          <w:color w:val="auto"/>
          <w:kern w:val="0"/>
          <w:bdr w:val="none" w:sz="0" w:space="0" w:color="auto"/>
          <w:lang w:eastAsia="pl-PL"/>
        </w:rPr>
        <w:tab/>
      </w:r>
      <w:r w:rsidR="00E965E1" w:rsidRPr="00BE5189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Użyte w niniejszej </w:t>
      </w:r>
      <w:r w:rsidR="00CE370A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U</w:t>
      </w:r>
      <w:r w:rsidR="00E965E1" w:rsidRPr="00BE5189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chwale terminy oznaczają:</w:t>
      </w:r>
    </w:p>
    <w:p w14:paraId="1BF65273" w14:textId="29B0CF0C" w:rsidR="00F167D9" w:rsidRPr="000F4A45" w:rsidRDefault="004C6291" w:rsidP="00073103">
      <w:pPr>
        <w:spacing w:before="60"/>
        <w:ind w:left="850" w:hanging="425"/>
        <w:jc w:val="both"/>
        <w:rPr>
          <w:rFonts w:cs="Times New Roman"/>
          <w:color w:val="auto"/>
          <w:sz w:val="22"/>
          <w:szCs w:val="22"/>
        </w:rPr>
      </w:pPr>
      <w:r w:rsidRPr="000F4A45">
        <w:rPr>
          <w:rFonts w:cs="Times New Roman"/>
          <w:color w:val="auto"/>
          <w:sz w:val="22"/>
          <w:szCs w:val="22"/>
        </w:rPr>
        <w:t>1)</w:t>
      </w:r>
      <w:r w:rsidRPr="000F4A45">
        <w:rPr>
          <w:rFonts w:cs="Times New Roman"/>
          <w:color w:val="auto"/>
          <w:sz w:val="22"/>
          <w:szCs w:val="22"/>
        </w:rPr>
        <w:tab/>
      </w:r>
      <w:r w:rsidR="00E965E1" w:rsidRPr="000F4A45">
        <w:rPr>
          <w:rFonts w:cs="Times New Roman"/>
          <w:color w:val="auto"/>
          <w:sz w:val="22"/>
          <w:szCs w:val="22"/>
        </w:rPr>
        <w:t xml:space="preserve">Biuro ds. Obsługi Osób Niepełnosprawnych </w:t>
      </w:r>
      <w:r w:rsidR="001D3B79" w:rsidRPr="000F4A45">
        <w:rPr>
          <w:rFonts w:cs="Times New Roman"/>
          <w:color w:val="auto"/>
          <w:sz w:val="22"/>
          <w:szCs w:val="22"/>
        </w:rPr>
        <w:t xml:space="preserve">– </w:t>
      </w:r>
      <w:r w:rsidR="00E965E1" w:rsidRPr="000F4A45">
        <w:rPr>
          <w:rFonts w:cs="Times New Roman"/>
          <w:color w:val="auto"/>
          <w:sz w:val="22"/>
          <w:szCs w:val="22"/>
        </w:rPr>
        <w:t>zwane dalej BON;</w:t>
      </w:r>
    </w:p>
    <w:p w14:paraId="53C5C5FE" w14:textId="4C00C892" w:rsidR="00F167D9" w:rsidRPr="000F4A45" w:rsidRDefault="004C6291" w:rsidP="00073103">
      <w:pPr>
        <w:spacing w:before="60"/>
        <w:ind w:left="850" w:hanging="425"/>
        <w:jc w:val="both"/>
        <w:rPr>
          <w:rFonts w:cs="Times New Roman"/>
          <w:color w:val="auto"/>
          <w:sz w:val="22"/>
          <w:szCs w:val="22"/>
        </w:rPr>
      </w:pPr>
      <w:r w:rsidRPr="000F4A45">
        <w:rPr>
          <w:rFonts w:cs="Times New Roman"/>
          <w:color w:val="auto"/>
          <w:sz w:val="22"/>
          <w:szCs w:val="22"/>
          <w:shd w:val="clear" w:color="auto" w:fill="FFFFFF"/>
        </w:rPr>
        <w:t>2)</w:t>
      </w:r>
      <w:r w:rsidRPr="000F4A45">
        <w:rPr>
          <w:rFonts w:cs="Times New Roman"/>
          <w:color w:val="auto"/>
          <w:sz w:val="22"/>
          <w:szCs w:val="22"/>
          <w:shd w:val="clear" w:color="auto" w:fill="FFFFFF"/>
        </w:rPr>
        <w:tab/>
      </w:r>
      <w:r w:rsidR="00E965E1" w:rsidRPr="000F4A45">
        <w:rPr>
          <w:rFonts w:cs="Times New Roman"/>
          <w:color w:val="auto"/>
          <w:sz w:val="22"/>
          <w:szCs w:val="22"/>
          <w:shd w:val="clear" w:color="auto" w:fill="FFFFFF"/>
        </w:rPr>
        <w:t>Interdyscyplinarna Szkoła Doktorska Politechniki Łódzkiej – zwana dalej IS</w:t>
      </w:r>
      <w:r w:rsidR="00B33020" w:rsidRPr="000F4A45">
        <w:rPr>
          <w:rFonts w:cs="Times New Roman"/>
          <w:color w:val="auto"/>
          <w:sz w:val="22"/>
          <w:szCs w:val="22"/>
          <w:shd w:val="clear" w:color="auto" w:fill="FFFFFF"/>
        </w:rPr>
        <w:t>D</w:t>
      </w:r>
      <w:r w:rsidR="00AE4960" w:rsidRPr="000F4A45">
        <w:rPr>
          <w:rFonts w:cs="Times New Roman"/>
          <w:color w:val="auto"/>
          <w:sz w:val="22"/>
          <w:szCs w:val="22"/>
          <w:shd w:val="clear" w:color="auto" w:fill="FFFFFF"/>
        </w:rPr>
        <w:t xml:space="preserve"> PŁ</w:t>
      </w:r>
      <w:r w:rsidR="00E965E1" w:rsidRPr="000F4A45">
        <w:rPr>
          <w:rFonts w:cs="Times New Roman"/>
          <w:color w:val="auto"/>
          <w:sz w:val="22"/>
          <w:szCs w:val="22"/>
          <w:shd w:val="clear" w:color="auto" w:fill="FFFFFF"/>
        </w:rPr>
        <w:t>;</w:t>
      </w:r>
    </w:p>
    <w:p w14:paraId="654979CD" w14:textId="126EB06A" w:rsidR="00F167D9" w:rsidRPr="000F4A45" w:rsidRDefault="004C6291" w:rsidP="00073103">
      <w:pPr>
        <w:spacing w:before="60"/>
        <w:ind w:left="850" w:hanging="425"/>
        <w:jc w:val="both"/>
        <w:rPr>
          <w:rFonts w:cs="Times New Roman"/>
          <w:color w:val="auto"/>
          <w:sz w:val="22"/>
          <w:szCs w:val="22"/>
        </w:rPr>
      </w:pPr>
      <w:r w:rsidRPr="000F4A45">
        <w:rPr>
          <w:rFonts w:cs="Times New Roman"/>
          <w:color w:val="auto"/>
          <w:sz w:val="22"/>
          <w:szCs w:val="22"/>
          <w:shd w:val="clear" w:color="auto" w:fill="FFFFFF"/>
        </w:rPr>
        <w:t>3)</w:t>
      </w:r>
      <w:r w:rsidRPr="000F4A45">
        <w:rPr>
          <w:rFonts w:cs="Times New Roman"/>
          <w:color w:val="auto"/>
          <w:sz w:val="22"/>
          <w:szCs w:val="22"/>
          <w:shd w:val="clear" w:color="auto" w:fill="FFFFFF"/>
        </w:rPr>
        <w:tab/>
      </w:r>
      <w:r w:rsidR="00E965E1" w:rsidRPr="000F4A45">
        <w:rPr>
          <w:rFonts w:cs="Times New Roman"/>
          <w:color w:val="auto"/>
          <w:sz w:val="22"/>
          <w:szCs w:val="22"/>
          <w:shd w:val="clear" w:color="auto" w:fill="FFFFFF"/>
        </w:rPr>
        <w:t>Kandydat</w:t>
      </w:r>
      <w:r w:rsidR="00B33020" w:rsidRPr="000F4A45">
        <w:rPr>
          <w:rFonts w:cs="Times New Roman"/>
          <w:color w:val="auto"/>
          <w:sz w:val="22"/>
          <w:szCs w:val="22"/>
          <w:shd w:val="clear" w:color="auto" w:fill="FFFFFF"/>
        </w:rPr>
        <w:t xml:space="preserve"> do ISD</w:t>
      </w:r>
      <w:r w:rsidR="0061042A" w:rsidRPr="000F4A45">
        <w:rPr>
          <w:rFonts w:cs="Times New Roman"/>
          <w:color w:val="auto"/>
          <w:sz w:val="22"/>
          <w:szCs w:val="22"/>
          <w:shd w:val="clear" w:color="auto" w:fill="FFFFFF"/>
        </w:rPr>
        <w:t xml:space="preserve"> PŁ </w:t>
      </w:r>
      <w:r w:rsidR="00E965E1" w:rsidRPr="000F4A45">
        <w:rPr>
          <w:rFonts w:cs="Times New Roman"/>
          <w:color w:val="auto"/>
          <w:sz w:val="22"/>
          <w:szCs w:val="22"/>
          <w:shd w:val="clear" w:color="auto" w:fill="FFFFFF"/>
        </w:rPr>
        <w:t xml:space="preserve">– </w:t>
      </w:r>
      <w:r w:rsidR="006E0094" w:rsidRPr="000F4A45">
        <w:rPr>
          <w:rFonts w:cs="Times New Roman"/>
          <w:color w:val="auto"/>
          <w:sz w:val="22"/>
          <w:szCs w:val="22"/>
          <w:shd w:val="clear" w:color="auto" w:fill="FFFFFF"/>
        </w:rPr>
        <w:t>osoba ubiegająca się o przyjęcie</w:t>
      </w:r>
      <w:r w:rsidR="00E965E1" w:rsidRPr="000F4A45">
        <w:rPr>
          <w:rFonts w:cs="Times New Roman"/>
          <w:color w:val="auto"/>
          <w:sz w:val="22"/>
          <w:szCs w:val="22"/>
          <w:shd w:val="clear" w:color="auto" w:fill="FFFFFF"/>
        </w:rPr>
        <w:t xml:space="preserve"> do Interdyscyplinarnej Szkoły Doktorskiej Politechniki Łódzkiej;</w:t>
      </w:r>
    </w:p>
    <w:p w14:paraId="4ED28B6F" w14:textId="150D8FA7" w:rsidR="00F167D9" w:rsidRPr="000F4A45" w:rsidRDefault="004C6291" w:rsidP="00073103">
      <w:pPr>
        <w:spacing w:before="60"/>
        <w:ind w:left="850" w:hanging="425"/>
        <w:jc w:val="both"/>
        <w:rPr>
          <w:rFonts w:cs="Times New Roman"/>
          <w:color w:val="auto"/>
          <w:sz w:val="22"/>
          <w:szCs w:val="22"/>
        </w:rPr>
      </w:pPr>
      <w:r w:rsidRPr="000F4A45">
        <w:rPr>
          <w:rFonts w:cs="Times New Roman"/>
          <w:color w:val="auto"/>
          <w:sz w:val="22"/>
          <w:szCs w:val="22"/>
          <w:shd w:val="clear" w:color="auto" w:fill="FFFFFF"/>
        </w:rPr>
        <w:t>4)</w:t>
      </w:r>
      <w:r w:rsidRPr="000F4A45">
        <w:rPr>
          <w:rFonts w:cs="Times New Roman"/>
          <w:color w:val="auto"/>
          <w:sz w:val="22"/>
          <w:szCs w:val="22"/>
          <w:shd w:val="clear" w:color="auto" w:fill="FFFFFF"/>
        </w:rPr>
        <w:tab/>
      </w:r>
      <w:r w:rsidR="00E965E1" w:rsidRPr="000F4A45">
        <w:rPr>
          <w:rFonts w:cs="Times New Roman"/>
          <w:color w:val="auto"/>
          <w:sz w:val="22"/>
          <w:szCs w:val="22"/>
          <w:shd w:val="clear" w:color="auto" w:fill="FFFFFF"/>
        </w:rPr>
        <w:t>Politechnika Łódzka – zwana dalej PŁ;</w:t>
      </w:r>
    </w:p>
    <w:p w14:paraId="7E3BF29E" w14:textId="59751483" w:rsidR="00F167D9" w:rsidRPr="000F4A45" w:rsidRDefault="004C6291" w:rsidP="00073103">
      <w:pPr>
        <w:spacing w:before="60"/>
        <w:ind w:left="850" w:hanging="425"/>
        <w:jc w:val="both"/>
        <w:rPr>
          <w:rFonts w:cs="Times New Roman"/>
          <w:color w:val="auto"/>
          <w:sz w:val="22"/>
          <w:szCs w:val="22"/>
        </w:rPr>
      </w:pPr>
      <w:r w:rsidRPr="000F4A45">
        <w:rPr>
          <w:rFonts w:cs="Times New Roman"/>
          <w:color w:val="auto"/>
          <w:sz w:val="22"/>
          <w:szCs w:val="22"/>
          <w:shd w:val="clear" w:color="auto" w:fill="FFFFFF"/>
        </w:rPr>
        <w:t>5)</w:t>
      </w:r>
      <w:r w:rsidRPr="000F4A45">
        <w:rPr>
          <w:rFonts w:cs="Times New Roman"/>
          <w:color w:val="auto"/>
          <w:sz w:val="22"/>
          <w:szCs w:val="22"/>
          <w:shd w:val="clear" w:color="auto" w:fill="FFFFFF"/>
        </w:rPr>
        <w:tab/>
      </w:r>
      <w:r w:rsidR="00E965E1" w:rsidRPr="000F4A45">
        <w:rPr>
          <w:rFonts w:cs="Times New Roman"/>
          <w:color w:val="auto"/>
          <w:sz w:val="22"/>
          <w:szCs w:val="22"/>
          <w:shd w:val="clear" w:color="auto" w:fill="FFFFFF"/>
        </w:rPr>
        <w:t>Rada Naukowa Interdyscyplinarnej Szkoły Doktorskiej Politechniki Łódzkiej – zwana dalej Radą Naukową ISD PŁ;</w:t>
      </w:r>
    </w:p>
    <w:p w14:paraId="5CD79AAC" w14:textId="0F19BA18" w:rsidR="00F167D9" w:rsidRPr="000F4A45" w:rsidRDefault="004C6291" w:rsidP="00073103">
      <w:pPr>
        <w:spacing w:before="60"/>
        <w:ind w:left="850" w:hanging="425"/>
        <w:jc w:val="both"/>
        <w:rPr>
          <w:rFonts w:cs="Times New Roman"/>
          <w:color w:val="auto"/>
          <w:sz w:val="22"/>
          <w:szCs w:val="22"/>
        </w:rPr>
      </w:pPr>
      <w:r w:rsidRPr="000F4A45">
        <w:rPr>
          <w:rFonts w:cs="Times New Roman"/>
          <w:color w:val="auto"/>
          <w:sz w:val="22"/>
          <w:szCs w:val="22"/>
          <w:shd w:val="clear" w:color="auto" w:fill="FFFFFF"/>
        </w:rPr>
        <w:t>6)</w:t>
      </w:r>
      <w:r w:rsidRPr="000F4A45">
        <w:rPr>
          <w:rFonts w:cs="Times New Roman"/>
          <w:color w:val="auto"/>
          <w:sz w:val="22"/>
          <w:szCs w:val="22"/>
          <w:shd w:val="clear" w:color="auto" w:fill="FFFFFF"/>
        </w:rPr>
        <w:tab/>
      </w:r>
      <w:r w:rsidR="00E965E1" w:rsidRPr="000F4A45">
        <w:rPr>
          <w:rFonts w:cs="Times New Roman"/>
          <w:color w:val="auto"/>
          <w:sz w:val="22"/>
          <w:szCs w:val="22"/>
          <w:shd w:val="clear" w:color="auto" w:fill="FFFFFF"/>
        </w:rPr>
        <w:t>Senat Politechniki Łódzkiej – zwany dalej Senatem;</w:t>
      </w:r>
    </w:p>
    <w:p w14:paraId="56559B50" w14:textId="32F50E54" w:rsidR="00F167D9" w:rsidRPr="000F4A45" w:rsidRDefault="39CDD376" w:rsidP="00073103">
      <w:pPr>
        <w:spacing w:before="60"/>
        <w:ind w:left="850" w:hanging="425"/>
        <w:jc w:val="both"/>
        <w:rPr>
          <w:rFonts w:cs="Times New Roman"/>
          <w:color w:val="auto"/>
          <w:sz w:val="22"/>
          <w:szCs w:val="22"/>
          <w:shd w:val="clear" w:color="auto" w:fill="FFFFFF"/>
        </w:rPr>
      </w:pPr>
      <w:r w:rsidRPr="000F4A45">
        <w:rPr>
          <w:rFonts w:cs="Times New Roman"/>
          <w:color w:val="auto"/>
          <w:sz w:val="22"/>
          <w:szCs w:val="22"/>
          <w:shd w:val="clear" w:color="auto" w:fill="FFFFFF"/>
        </w:rPr>
        <w:t>7)</w:t>
      </w:r>
      <w:r w:rsidR="004C6291" w:rsidRPr="000F4A45">
        <w:rPr>
          <w:rFonts w:cs="Times New Roman"/>
          <w:color w:val="auto"/>
          <w:sz w:val="22"/>
          <w:szCs w:val="22"/>
          <w:shd w:val="clear" w:color="auto" w:fill="FFFFFF"/>
        </w:rPr>
        <w:tab/>
      </w:r>
      <w:r w:rsidR="4EF6E8C3" w:rsidRPr="000F4A45">
        <w:rPr>
          <w:rFonts w:cs="Times New Roman"/>
          <w:color w:val="auto"/>
          <w:sz w:val="22"/>
          <w:szCs w:val="22"/>
          <w:shd w:val="clear" w:color="auto" w:fill="FFFFFF"/>
        </w:rPr>
        <w:t xml:space="preserve">Uczelniana Rada Samorządu Doktorantów Politechniki Łódzkiej </w:t>
      </w:r>
      <w:r w:rsidR="4EF6E8C3" w:rsidRPr="000F4A45">
        <w:rPr>
          <w:rFonts w:cs="Times New Roman"/>
          <w:color w:val="auto"/>
          <w:sz w:val="22"/>
          <w:szCs w:val="22"/>
        </w:rPr>
        <w:t>–</w:t>
      </w:r>
      <w:r w:rsidR="4EF6E8C3" w:rsidRPr="000F4A45">
        <w:rPr>
          <w:rFonts w:cs="Times New Roman"/>
          <w:color w:val="auto"/>
          <w:sz w:val="22"/>
          <w:szCs w:val="22"/>
          <w:shd w:val="clear" w:color="auto" w:fill="FFFFFF"/>
        </w:rPr>
        <w:t xml:space="preserve"> zwana dalej URSD PŁ</w:t>
      </w:r>
      <w:r w:rsidR="004C6291" w:rsidRPr="000F4A45">
        <w:rPr>
          <w:rFonts w:cs="Times New Roman"/>
          <w:color w:val="auto"/>
          <w:sz w:val="22"/>
          <w:szCs w:val="22"/>
        </w:rPr>
        <w:t>.</w:t>
      </w:r>
    </w:p>
    <w:p w14:paraId="2D343C4E" w14:textId="3CFE9F8D" w:rsidR="00F167D9" w:rsidRPr="00007D56" w:rsidRDefault="00775ED1" w:rsidP="00B74CEC">
      <w:pPr>
        <w:spacing w:before="60"/>
        <w:ind w:left="426" w:hanging="426"/>
        <w:jc w:val="both"/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</w:pPr>
      <w:r w:rsidRPr="00007D56">
        <w:rPr>
          <w:rFonts w:cs="Times New Roman"/>
          <w:color w:val="auto"/>
          <w:sz w:val="22"/>
          <w:szCs w:val="22"/>
        </w:rPr>
        <w:t>2.</w:t>
      </w:r>
      <w:r w:rsidR="004C6291" w:rsidRPr="00007D56">
        <w:rPr>
          <w:rFonts w:cs="Times New Roman"/>
          <w:color w:val="auto"/>
          <w:sz w:val="22"/>
          <w:szCs w:val="22"/>
        </w:rPr>
        <w:tab/>
      </w:r>
      <w:r w:rsidR="00E965E1" w:rsidRPr="00007D5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Kształcenie doktorantów w Politechnice Łódzkiej odbywa się w</w:t>
      </w:r>
      <w:r w:rsidR="00B33020" w:rsidRPr="00007D5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ISD</w:t>
      </w:r>
      <w:r w:rsidR="001A7B67" w:rsidRPr="00007D5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PŁ</w:t>
      </w:r>
      <w:r w:rsidR="00B33020" w:rsidRPr="00007D5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.</w:t>
      </w:r>
    </w:p>
    <w:p w14:paraId="47FA59EC" w14:textId="0372AC6B" w:rsidR="00F167D9" w:rsidRPr="00007D56" w:rsidRDefault="00891FBB" w:rsidP="00B74CEC">
      <w:pPr>
        <w:spacing w:before="60"/>
        <w:ind w:left="426" w:hanging="426"/>
        <w:jc w:val="both"/>
        <w:rPr>
          <w:rFonts w:cs="Times New Roman"/>
          <w:color w:val="auto"/>
          <w:sz w:val="22"/>
          <w:szCs w:val="22"/>
        </w:rPr>
      </w:pPr>
      <w:r w:rsidRPr="00007D56">
        <w:rPr>
          <w:rFonts w:cs="Times New Roman"/>
          <w:color w:val="auto"/>
          <w:sz w:val="22"/>
          <w:szCs w:val="22"/>
        </w:rPr>
        <w:t>3.</w:t>
      </w:r>
      <w:r w:rsidR="004C6291" w:rsidRPr="00007D56">
        <w:rPr>
          <w:rFonts w:cs="Times New Roman"/>
          <w:color w:val="auto"/>
          <w:sz w:val="22"/>
          <w:szCs w:val="22"/>
        </w:rPr>
        <w:tab/>
      </w:r>
      <w:r w:rsidR="00E965E1" w:rsidRPr="00007D56">
        <w:rPr>
          <w:rFonts w:cs="Times New Roman"/>
          <w:color w:val="auto"/>
          <w:sz w:val="22"/>
          <w:szCs w:val="22"/>
        </w:rPr>
        <w:t>Rekrutacja do ISD PŁ odbywa się w drodze konkursu.</w:t>
      </w:r>
    </w:p>
    <w:p w14:paraId="6A58878D" w14:textId="695DCCAD" w:rsidR="00A317F3" w:rsidRPr="00007D56" w:rsidRDefault="00891FBB" w:rsidP="00B74CEC">
      <w:pPr>
        <w:spacing w:before="60"/>
        <w:ind w:left="426" w:hanging="426"/>
        <w:jc w:val="both"/>
        <w:rPr>
          <w:rFonts w:cs="Times New Roman"/>
          <w:color w:val="auto"/>
          <w:sz w:val="22"/>
          <w:szCs w:val="22"/>
        </w:rPr>
      </w:pPr>
      <w:r w:rsidRPr="00007D56">
        <w:rPr>
          <w:rFonts w:cs="Times New Roman"/>
          <w:color w:val="auto"/>
          <w:sz w:val="22"/>
          <w:szCs w:val="22"/>
        </w:rPr>
        <w:t>4.</w:t>
      </w:r>
      <w:r w:rsidR="004C6291" w:rsidRPr="00007D56">
        <w:rPr>
          <w:rFonts w:cs="Times New Roman"/>
          <w:color w:val="auto"/>
        </w:rPr>
        <w:tab/>
      </w:r>
      <w:r w:rsidR="51BBE9A3" w:rsidRPr="00007D56">
        <w:rPr>
          <w:rFonts w:cs="Times New Roman"/>
          <w:color w:val="auto"/>
          <w:sz w:val="22"/>
          <w:szCs w:val="22"/>
        </w:rPr>
        <w:t xml:space="preserve">Rekrutacja do ISD PŁ </w:t>
      </w:r>
      <w:r w:rsidR="476D105F" w:rsidRPr="00007D56">
        <w:rPr>
          <w:rFonts w:cs="Times New Roman"/>
          <w:color w:val="auto"/>
          <w:sz w:val="22"/>
          <w:szCs w:val="22"/>
        </w:rPr>
        <w:t xml:space="preserve">na rok akademicki </w:t>
      </w:r>
      <w:r w:rsidR="39B3BE5D" w:rsidRPr="00007D56">
        <w:rPr>
          <w:rFonts w:cs="Times New Roman"/>
          <w:color w:val="auto"/>
          <w:sz w:val="22"/>
          <w:szCs w:val="22"/>
        </w:rPr>
        <w:t>2022/2023</w:t>
      </w:r>
      <w:r w:rsidR="476D105F" w:rsidRPr="00007D56">
        <w:rPr>
          <w:rFonts w:cs="Times New Roman"/>
          <w:color w:val="auto"/>
          <w:sz w:val="22"/>
          <w:szCs w:val="22"/>
        </w:rPr>
        <w:t xml:space="preserve"> </w:t>
      </w:r>
      <w:r w:rsidR="51BBE9A3" w:rsidRPr="00007D56">
        <w:rPr>
          <w:rFonts w:cs="Times New Roman"/>
          <w:color w:val="auto"/>
          <w:sz w:val="22"/>
          <w:szCs w:val="22"/>
        </w:rPr>
        <w:t xml:space="preserve">rozpocznie się </w:t>
      </w:r>
      <w:r w:rsidR="78294B8D" w:rsidRPr="00007D56">
        <w:rPr>
          <w:rFonts w:cs="Times New Roman"/>
          <w:color w:val="auto"/>
          <w:sz w:val="22"/>
          <w:szCs w:val="22"/>
        </w:rPr>
        <w:t xml:space="preserve">w sierpniu </w:t>
      </w:r>
      <w:r w:rsidR="34EAD3E7" w:rsidRPr="00007D56">
        <w:rPr>
          <w:rFonts w:cs="Times New Roman"/>
          <w:color w:val="auto"/>
          <w:sz w:val="22"/>
          <w:szCs w:val="22"/>
        </w:rPr>
        <w:t xml:space="preserve">2022 </w:t>
      </w:r>
      <w:r w:rsidR="78294B8D" w:rsidRPr="00007D56">
        <w:rPr>
          <w:rFonts w:cs="Times New Roman"/>
          <w:color w:val="auto"/>
          <w:sz w:val="22"/>
          <w:szCs w:val="22"/>
        </w:rPr>
        <w:t>r</w:t>
      </w:r>
      <w:r w:rsidR="51BBE9A3" w:rsidRPr="00007D56">
        <w:rPr>
          <w:rFonts w:cs="Times New Roman"/>
          <w:color w:val="auto"/>
          <w:sz w:val="22"/>
          <w:szCs w:val="22"/>
        </w:rPr>
        <w:t xml:space="preserve">. </w:t>
      </w:r>
      <w:r w:rsidR="678D9194" w:rsidRPr="00007D56">
        <w:rPr>
          <w:rFonts w:cs="Times New Roman"/>
          <w:color w:val="auto"/>
          <w:sz w:val="22"/>
          <w:szCs w:val="22"/>
        </w:rPr>
        <w:t xml:space="preserve">Szczegółowy harmonogram </w:t>
      </w:r>
      <w:r w:rsidR="50F7B823" w:rsidRPr="00007D56">
        <w:rPr>
          <w:rFonts w:cs="Times New Roman"/>
          <w:color w:val="auto"/>
          <w:sz w:val="22"/>
          <w:szCs w:val="22"/>
        </w:rPr>
        <w:t>postępowania kwalifikacyjnego</w:t>
      </w:r>
      <w:r w:rsidR="615EC216" w:rsidRPr="00007D56">
        <w:rPr>
          <w:rFonts w:cs="Times New Roman"/>
          <w:color w:val="auto"/>
          <w:sz w:val="22"/>
          <w:szCs w:val="22"/>
        </w:rPr>
        <w:t xml:space="preserve">, </w:t>
      </w:r>
      <w:r w:rsidR="678D9194" w:rsidRPr="00007D56">
        <w:rPr>
          <w:rFonts w:cs="Times New Roman"/>
          <w:color w:val="auto"/>
          <w:sz w:val="22"/>
          <w:szCs w:val="22"/>
        </w:rPr>
        <w:t>określ</w:t>
      </w:r>
      <w:r w:rsidR="615EC216" w:rsidRPr="00007D56">
        <w:rPr>
          <w:rFonts w:cs="Times New Roman"/>
          <w:color w:val="auto"/>
          <w:sz w:val="22"/>
          <w:szCs w:val="22"/>
        </w:rPr>
        <w:t>ony przez</w:t>
      </w:r>
      <w:r w:rsidR="678D9194" w:rsidRPr="00007D56">
        <w:rPr>
          <w:rFonts w:cs="Times New Roman"/>
          <w:color w:val="auto"/>
          <w:sz w:val="22"/>
          <w:szCs w:val="22"/>
        </w:rPr>
        <w:t xml:space="preserve"> Dyrektor</w:t>
      </w:r>
      <w:r w:rsidR="615EC216" w:rsidRPr="00007D56">
        <w:rPr>
          <w:rFonts w:cs="Times New Roman"/>
          <w:color w:val="auto"/>
          <w:sz w:val="22"/>
          <w:szCs w:val="22"/>
        </w:rPr>
        <w:t>a</w:t>
      </w:r>
      <w:r w:rsidR="678D9194" w:rsidRPr="00007D56">
        <w:rPr>
          <w:rFonts w:cs="Times New Roman"/>
          <w:color w:val="auto"/>
          <w:sz w:val="22"/>
          <w:szCs w:val="22"/>
        </w:rPr>
        <w:t xml:space="preserve"> </w:t>
      </w:r>
      <w:r w:rsidR="742BC0CE" w:rsidRPr="00007D56">
        <w:rPr>
          <w:rFonts w:cs="Times New Roman"/>
          <w:color w:val="auto"/>
          <w:sz w:val="22"/>
          <w:szCs w:val="22"/>
        </w:rPr>
        <w:t>ISD PŁ</w:t>
      </w:r>
      <w:r w:rsidR="615EC216" w:rsidRPr="00007D56">
        <w:rPr>
          <w:rFonts w:cs="Times New Roman"/>
          <w:color w:val="auto"/>
          <w:sz w:val="22"/>
          <w:szCs w:val="22"/>
        </w:rPr>
        <w:t>, zostanie zamieszczony na stronie internetowej ISD PŁ</w:t>
      </w:r>
      <w:r w:rsidR="678D9194" w:rsidRPr="00007D56">
        <w:rPr>
          <w:rFonts w:cs="Times New Roman"/>
          <w:color w:val="auto"/>
          <w:sz w:val="22"/>
          <w:szCs w:val="22"/>
        </w:rPr>
        <w:t xml:space="preserve"> nie później niż </w:t>
      </w:r>
      <w:r w:rsidR="7F85CFF2" w:rsidRPr="00007D56">
        <w:rPr>
          <w:rFonts w:cs="Times New Roman"/>
          <w:color w:val="auto"/>
          <w:sz w:val="22"/>
          <w:szCs w:val="22"/>
        </w:rPr>
        <w:t>6</w:t>
      </w:r>
      <w:r w:rsidR="678D9194" w:rsidRPr="00007D56">
        <w:rPr>
          <w:rFonts w:cs="Times New Roman"/>
          <w:color w:val="auto"/>
          <w:sz w:val="22"/>
          <w:szCs w:val="22"/>
        </w:rPr>
        <w:t xml:space="preserve"> tygodni przed planowanym terminem rozpoczęcia rekrutacji</w:t>
      </w:r>
      <w:r w:rsidR="615EC216" w:rsidRPr="00007D56">
        <w:rPr>
          <w:rFonts w:cs="Times New Roman"/>
          <w:color w:val="auto"/>
          <w:sz w:val="22"/>
          <w:szCs w:val="22"/>
        </w:rPr>
        <w:t>.</w:t>
      </w:r>
      <w:r w:rsidR="5BCAD133" w:rsidRPr="00007D56">
        <w:rPr>
          <w:rFonts w:cs="Times New Roman"/>
          <w:color w:val="auto"/>
          <w:sz w:val="22"/>
          <w:szCs w:val="22"/>
        </w:rPr>
        <w:t xml:space="preserve"> </w:t>
      </w:r>
    </w:p>
    <w:p w14:paraId="61551DBD" w14:textId="6AD92977" w:rsidR="00F167D9" w:rsidRPr="00007D56" w:rsidRDefault="00891FBB" w:rsidP="00B74CEC">
      <w:pPr>
        <w:spacing w:before="60"/>
        <w:ind w:left="426" w:hanging="426"/>
        <w:jc w:val="both"/>
        <w:rPr>
          <w:rFonts w:cs="Times New Roman"/>
          <w:color w:val="auto"/>
          <w:sz w:val="22"/>
          <w:szCs w:val="22"/>
        </w:rPr>
      </w:pPr>
      <w:r w:rsidRPr="00007D56">
        <w:rPr>
          <w:rFonts w:cs="Times New Roman"/>
          <w:color w:val="auto"/>
          <w:sz w:val="22"/>
          <w:szCs w:val="22"/>
        </w:rPr>
        <w:t>5.</w:t>
      </w:r>
      <w:r w:rsidR="004C6291" w:rsidRPr="00007D56">
        <w:rPr>
          <w:rFonts w:cs="Times New Roman"/>
          <w:color w:val="auto"/>
          <w:sz w:val="22"/>
          <w:szCs w:val="22"/>
        </w:rPr>
        <w:tab/>
      </w:r>
      <w:r w:rsidR="00F167D9" w:rsidRPr="00007D56">
        <w:rPr>
          <w:rFonts w:cs="Times New Roman"/>
          <w:color w:val="auto"/>
          <w:sz w:val="22"/>
          <w:szCs w:val="22"/>
        </w:rPr>
        <w:t xml:space="preserve">Kandydat jest zobowiązany do przestrzegania terminów oraz </w:t>
      </w:r>
      <w:r w:rsidR="000049CB" w:rsidRPr="00007D56">
        <w:rPr>
          <w:rFonts w:cs="Times New Roman"/>
          <w:color w:val="auto"/>
          <w:sz w:val="22"/>
          <w:szCs w:val="22"/>
        </w:rPr>
        <w:t>dokonania c</w:t>
      </w:r>
      <w:r w:rsidR="00F167D9" w:rsidRPr="00007D56">
        <w:rPr>
          <w:rFonts w:cs="Times New Roman"/>
          <w:color w:val="auto"/>
          <w:sz w:val="22"/>
          <w:szCs w:val="22"/>
        </w:rPr>
        <w:t>zynności określonych w</w:t>
      </w:r>
      <w:r w:rsidR="004C6291" w:rsidRPr="00007D56">
        <w:rPr>
          <w:rFonts w:cs="Times New Roman"/>
          <w:color w:val="auto"/>
          <w:sz w:val="22"/>
          <w:szCs w:val="22"/>
        </w:rPr>
        <w:t> </w:t>
      </w:r>
      <w:r w:rsidR="00F167D9" w:rsidRPr="00007D56">
        <w:rPr>
          <w:rFonts w:cs="Times New Roman"/>
          <w:color w:val="auto"/>
          <w:sz w:val="22"/>
          <w:szCs w:val="22"/>
        </w:rPr>
        <w:t>harmonogram</w:t>
      </w:r>
      <w:r w:rsidR="000049CB" w:rsidRPr="00007D56">
        <w:rPr>
          <w:rFonts w:cs="Times New Roman"/>
          <w:color w:val="auto"/>
          <w:sz w:val="22"/>
          <w:szCs w:val="22"/>
        </w:rPr>
        <w:t xml:space="preserve">ie </w:t>
      </w:r>
      <w:r w:rsidR="00F167D9" w:rsidRPr="00007D56">
        <w:rPr>
          <w:rFonts w:cs="Times New Roman"/>
          <w:color w:val="auto"/>
          <w:sz w:val="22"/>
          <w:szCs w:val="22"/>
        </w:rPr>
        <w:t>postępowania kwalifikacyjnego.</w:t>
      </w:r>
    </w:p>
    <w:p w14:paraId="1962BC9F" w14:textId="55E5EC01" w:rsidR="00A317F3" w:rsidRPr="00007D56" w:rsidRDefault="00891FBB" w:rsidP="00B74CEC">
      <w:pPr>
        <w:spacing w:before="60"/>
        <w:ind w:left="426" w:hanging="426"/>
        <w:jc w:val="both"/>
        <w:rPr>
          <w:rFonts w:cs="Times New Roman"/>
          <w:color w:val="auto"/>
          <w:sz w:val="22"/>
          <w:szCs w:val="22"/>
        </w:rPr>
      </w:pPr>
      <w:r w:rsidRPr="00007D56">
        <w:rPr>
          <w:rFonts w:cs="Times New Roman"/>
          <w:color w:val="auto"/>
          <w:sz w:val="22"/>
          <w:szCs w:val="22"/>
        </w:rPr>
        <w:t>6.</w:t>
      </w:r>
      <w:r w:rsidR="004C6291" w:rsidRPr="00007D56">
        <w:rPr>
          <w:rFonts w:cs="Times New Roman"/>
          <w:color w:val="auto"/>
          <w:sz w:val="22"/>
          <w:szCs w:val="22"/>
        </w:rPr>
        <w:tab/>
      </w:r>
      <w:r w:rsidR="00A317F3" w:rsidRPr="00007D56">
        <w:rPr>
          <w:rFonts w:cs="Times New Roman"/>
          <w:color w:val="auto"/>
          <w:sz w:val="22"/>
          <w:szCs w:val="22"/>
        </w:rPr>
        <w:t>Dopuszczalne jest uruchomienie rekrutacji do projektu</w:t>
      </w:r>
      <w:r w:rsidR="00AC75B0" w:rsidRPr="00007D56">
        <w:rPr>
          <w:rFonts w:cs="Times New Roman"/>
          <w:color w:val="auto"/>
          <w:sz w:val="22"/>
          <w:szCs w:val="22"/>
        </w:rPr>
        <w:t xml:space="preserve"> </w:t>
      </w:r>
      <w:r w:rsidR="00B447AC" w:rsidRPr="00007D56">
        <w:rPr>
          <w:rFonts w:cs="Times New Roman"/>
          <w:color w:val="auto"/>
          <w:sz w:val="22"/>
          <w:szCs w:val="22"/>
        </w:rPr>
        <w:t>finansowanego ze źródeł zewnętrznych</w:t>
      </w:r>
      <w:r w:rsidR="00A317F3" w:rsidRPr="00007D56">
        <w:rPr>
          <w:rFonts w:cs="Times New Roman"/>
          <w:color w:val="auto"/>
          <w:sz w:val="22"/>
          <w:szCs w:val="22"/>
        </w:rPr>
        <w:t xml:space="preserve"> w sytuacji zgłoszenia dodatkowego zapotrzebowania na uruchomienie rekrutacji przez Kierownik</w:t>
      </w:r>
      <w:r w:rsidR="000049CB" w:rsidRPr="00007D56">
        <w:rPr>
          <w:rFonts w:cs="Times New Roman"/>
          <w:color w:val="auto"/>
          <w:sz w:val="22"/>
          <w:szCs w:val="22"/>
        </w:rPr>
        <w:t>a</w:t>
      </w:r>
      <w:r w:rsidR="00A317F3" w:rsidRPr="00007D56">
        <w:rPr>
          <w:rFonts w:cs="Times New Roman"/>
          <w:color w:val="auto"/>
          <w:sz w:val="22"/>
          <w:szCs w:val="22"/>
        </w:rPr>
        <w:t xml:space="preserve"> projekt</w:t>
      </w:r>
      <w:r w:rsidR="000049CB" w:rsidRPr="00007D56">
        <w:rPr>
          <w:rFonts w:cs="Times New Roman"/>
          <w:color w:val="auto"/>
          <w:sz w:val="22"/>
          <w:szCs w:val="22"/>
        </w:rPr>
        <w:t>u</w:t>
      </w:r>
      <w:r w:rsidR="00A317F3" w:rsidRPr="00007D56">
        <w:rPr>
          <w:rFonts w:cs="Times New Roman"/>
          <w:color w:val="auto"/>
          <w:sz w:val="22"/>
          <w:szCs w:val="22"/>
        </w:rPr>
        <w:t>.</w:t>
      </w:r>
      <w:r w:rsidR="00DD02E6" w:rsidRPr="00007D56">
        <w:rPr>
          <w:rFonts w:cs="Times New Roman"/>
          <w:color w:val="auto"/>
          <w:sz w:val="22"/>
          <w:szCs w:val="22"/>
        </w:rPr>
        <w:t xml:space="preserve"> W tym przypadku dopuszcza się przyjmowanie kandydatów </w:t>
      </w:r>
      <w:r w:rsidR="001C298F" w:rsidRPr="00007D56">
        <w:rPr>
          <w:rFonts w:cs="Times New Roman"/>
          <w:color w:val="auto"/>
          <w:sz w:val="22"/>
          <w:szCs w:val="22"/>
        </w:rPr>
        <w:t>w terminie innym niż wskazany w harmonogramie rekrutacji, o którym mowa w ust.</w:t>
      </w:r>
      <w:r w:rsidR="00775ED1" w:rsidRPr="00007D56">
        <w:rPr>
          <w:rFonts w:cs="Times New Roman"/>
          <w:color w:val="auto"/>
          <w:sz w:val="22"/>
          <w:szCs w:val="22"/>
        </w:rPr>
        <w:t xml:space="preserve"> 4</w:t>
      </w:r>
      <w:r w:rsidR="001C298F" w:rsidRPr="00007D56">
        <w:rPr>
          <w:rFonts w:cs="Times New Roman"/>
          <w:color w:val="auto"/>
          <w:sz w:val="22"/>
          <w:szCs w:val="22"/>
        </w:rPr>
        <w:t>.</w:t>
      </w:r>
    </w:p>
    <w:p w14:paraId="3A916B92" w14:textId="254A3DA1" w:rsidR="00C24DF9" w:rsidRPr="000F4A45" w:rsidRDefault="00891FBB" w:rsidP="00B74CEC">
      <w:pPr>
        <w:spacing w:before="60"/>
        <w:ind w:left="426" w:hanging="426"/>
        <w:jc w:val="both"/>
        <w:rPr>
          <w:rFonts w:cs="Times New Roman"/>
          <w:color w:val="auto"/>
          <w:sz w:val="22"/>
          <w:szCs w:val="22"/>
        </w:rPr>
      </w:pPr>
      <w:r w:rsidRPr="00007D56">
        <w:rPr>
          <w:rFonts w:cs="Times New Roman"/>
          <w:color w:val="auto"/>
          <w:sz w:val="22"/>
          <w:szCs w:val="22"/>
        </w:rPr>
        <w:t>7.</w:t>
      </w:r>
      <w:r w:rsidR="004C6291" w:rsidRPr="00007D56">
        <w:rPr>
          <w:rFonts w:cs="Times New Roman"/>
          <w:color w:val="auto"/>
        </w:rPr>
        <w:tab/>
      </w:r>
      <w:r w:rsidR="2D5D9B59" w:rsidRPr="00007D56">
        <w:rPr>
          <w:rFonts w:cs="Times New Roman"/>
          <w:color w:val="auto"/>
          <w:sz w:val="22"/>
          <w:szCs w:val="22"/>
        </w:rPr>
        <w:t xml:space="preserve">W przypadku opisanym w ust. </w:t>
      </w:r>
      <w:r w:rsidR="00775ED1" w:rsidRPr="00007D56">
        <w:rPr>
          <w:rFonts w:cs="Times New Roman"/>
          <w:color w:val="auto"/>
          <w:sz w:val="22"/>
          <w:szCs w:val="22"/>
        </w:rPr>
        <w:t>6</w:t>
      </w:r>
      <w:r w:rsidR="2D5D9B59" w:rsidRPr="00007D56">
        <w:rPr>
          <w:rFonts w:cs="Times New Roman"/>
          <w:color w:val="auto"/>
          <w:sz w:val="22"/>
          <w:szCs w:val="22"/>
        </w:rPr>
        <w:t xml:space="preserve"> Kierownik projektu</w:t>
      </w:r>
      <w:r w:rsidR="742BC0CE" w:rsidRPr="00007D56">
        <w:rPr>
          <w:rFonts w:cs="Times New Roman"/>
          <w:color w:val="auto"/>
          <w:sz w:val="22"/>
          <w:szCs w:val="22"/>
        </w:rPr>
        <w:t xml:space="preserve"> </w:t>
      </w:r>
      <w:r w:rsidR="2D5D9B59" w:rsidRPr="00007D56">
        <w:rPr>
          <w:rFonts w:cs="Times New Roman"/>
          <w:color w:val="auto"/>
          <w:sz w:val="22"/>
          <w:szCs w:val="22"/>
        </w:rPr>
        <w:t>składa podanie do Rektora o</w:t>
      </w:r>
      <w:r w:rsidR="000A15F4" w:rsidRPr="00007D56">
        <w:rPr>
          <w:rFonts w:cs="Times New Roman"/>
          <w:color w:val="auto"/>
          <w:sz w:val="22"/>
          <w:szCs w:val="22"/>
        </w:rPr>
        <w:t xml:space="preserve"> </w:t>
      </w:r>
      <w:r w:rsidR="2D5D9B59" w:rsidRPr="00007D56">
        <w:rPr>
          <w:rFonts w:cs="Times New Roman"/>
          <w:color w:val="auto"/>
          <w:sz w:val="22"/>
          <w:szCs w:val="22"/>
        </w:rPr>
        <w:t>uruchomienie rekrutacji do projektu. Podanie zawiera wskazanie sposobu finansowania stypendium doktoranckiego doktoranta (m.in.</w:t>
      </w:r>
      <w:r w:rsidR="000A15F4" w:rsidRPr="00007D56">
        <w:rPr>
          <w:rFonts w:cs="Times New Roman"/>
          <w:color w:val="auto"/>
          <w:sz w:val="22"/>
          <w:szCs w:val="22"/>
        </w:rPr>
        <w:t xml:space="preserve"> </w:t>
      </w:r>
      <w:r w:rsidR="2D5D9B59" w:rsidRPr="00007D56">
        <w:rPr>
          <w:rFonts w:cs="Times New Roman"/>
          <w:color w:val="auto"/>
          <w:sz w:val="22"/>
          <w:szCs w:val="22"/>
        </w:rPr>
        <w:t xml:space="preserve">kwotę, okres finansowania), oczekiwany profil kandydata, proponowanego promotora oraz pozytywną opinię Przewodniczącego </w:t>
      </w:r>
      <w:r w:rsidR="48D7CF18" w:rsidRPr="00007D56">
        <w:rPr>
          <w:rFonts w:cs="Times New Roman"/>
          <w:color w:val="auto"/>
          <w:sz w:val="22"/>
          <w:szCs w:val="22"/>
        </w:rPr>
        <w:t xml:space="preserve">właściwej </w:t>
      </w:r>
      <w:r w:rsidR="2D5D9B59" w:rsidRPr="00007D56">
        <w:rPr>
          <w:rFonts w:cs="Times New Roman"/>
          <w:color w:val="auto"/>
          <w:sz w:val="22"/>
          <w:szCs w:val="22"/>
        </w:rPr>
        <w:t>Rady Dyscypliny. Decyzję o</w:t>
      </w:r>
      <w:r w:rsidR="000A15F4" w:rsidRPr="00007D56">
        <w:rPr>
          <w:rFonts w:cs="Times New Roman"/>
          <w:color w:val="auto"/>
          <w:sz w:val="22"/>
          <w:szCs w:val="22"/>
        </w:rPr>
        <w:t xml:space="preserve"> </w:t>
      </w:r>
      <w:r w:rsidR="2D5D9B59" w:rsidRPr="00007D56">
        <w:rPr>
          <w:rFonts w:cs="Times New Roman"/>
          <w:color w:val="auto"/>
          <w:sz w:val="22"/>
          <w:szCs w:val="22"/>
        </w:rPr>
        <w:t xml:space="preserve">uruchomieniu rekrutacji podejmuje Rektor. </w:t>
      </w:r>
      <w:r w:rsidR="2D5D9B59" w:rsidRPr="000F4A45">
        <w:rPr>
          <w:rFonts w:cs="Times New Roman"/>
          <w:color w:val="auto"/>
          <w:sz w:val="22"/>
          <w:szCs w:val="22"/>
        </w:rPr>
        <w:t>Podanie wraz z decyzją Rektora musi zostać dostarczone do Dyrektora ISD PŁ</w:t>
      </w:r>
      <w:r w:rsidR="4416B138" w:rsidRPr="000F4A45">
        <w:rPr>
          <w:rFonts w:cs="Times New Roman"/>
          <w:color w:val="auto"/>
          <w:sz w:val="22"/>
          <w:szCs w:val="22"/>
        </w:rPr>
        <w:t>.</w:t>
      </w:r>
      <w:r w:rsidR="1D853CCC" w:rsidRPr="000F4A45">
        <w:rPr>
          <w:rFonts w:cs="Times New Roman"/>
          <w:color w:val="auto"/>
          <w:sz w:val="22"/>
          <w:szCs w:val="22"/>
        </w:rPr>
        <w:t xml:space="preserve"> </w:t>
      </w:r>
    </w:p>
    <w:p w14:paraId="5CDD92D6" w14:textId="565A20C8" w:rsidR="00C24DF9" w:rsidRPr="00007D56" w:rsidRDefault="00891FBB" w:rsidP="00B74CEC">
      <w:pPr>
        <w:spacing w:before="60"/>
        <w:ind w:left="426" w:hanging="426"/>
        <w:jc w:val="both"/>
        <w:rPr>
          <w:rFonts w:cs="Times New Roman"/>
          <w:color w:val="auto"/>
          <w:sz w:val="22"/>
          <w:szCs w:val="22"/>
        </w:rPr>
      </w:pPr>
      <w:r w:rsidRPr="00007D56">
        <w:rPr>
          <w:rFonts w:cs="Times New Roman"/>
          <w:color w:val="auto"/>
          <w:sz w:val="22"/>
          <w:szCs w:val="22"/>
          <w:shd w:val="clear" w:color="auto" w:fill="FFFFFF"/>
        </w:rPr>
        <w:t>8.</w:t>
      </w:r>
      <w:r w:rsidR="004C6291" w:rsidRPr="00007D56">
        <w:rPr>
          <w:rFonts w:cs="Times New Roman"/>
          <w:color w:val="auto"/>
          <w:sz w:val="22"/>
          <w:szCs w:val="22"/>
          <w:shd w:val="clear" w:color="auto" w:fill="FFFFFF"/>
        </w:rPr>
        <w:tab/>
      </w:r>
      <w:r w:rsidR="2D5D9B59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W rekrutacji do projektu mogą brać udział wyłącznie kandydaci </w:t>
      </w:r>
      <w:r w:rsidR="742BC0CE" w:rsidRPr="00007D56">
        <w:rPr>
          <w:rFonts w:cs="Times New Roman"/>
          <w:color w:val="auto"/>
          <w:sz w:val="22"/>
          <w:szCs w:val="22"/>
          <w:shd w:val="clear" w:color="auto" w:fill="FFFFFF"/>
        </w:rPr>
        <w:t>z</w:t>
      </w:r>
      <w:r w:rsidR="2D5D9B59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 rekomendacj</w:t>
      </w:r>
      <w:r w:rsidR="742BC0CE" w:rsidRPr="00007D56">
        <w:rPr>
          <w:rFonts w:cs="Times New Roman"/>
          <w:color w:val="auto"/>
          <w:sz w:val="22"/>
          <w:szCs w:val="22"/>
          <w:shd w:val="clear" w:color="auto" w:fill="FFFFFF"/>
        </w:rPr>
        <w:t>ą</w:t>
      </w:r>
      <w:r w:rsidR="2D5D9B59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 Kierownika projektu, dla którego przeprowadzana jest rekrutacja. Kierownik projektu wyraża swoją rekomendację poprzez podpisanie oświadczenia</w:t>
      </w:r>
      <w:r w:rsidR="78C4A012" w:rsidRPr="00007D56">
        <w:rPr>
          <w:rFonts w:cs="Times New Roman"/>
          <w:color w:val="auto"/>
          <w:sz w:val="22"/>
          <w:szCs w:val="22"/>
          <w:shd w:val="clear" w:color="auto" w:fill="FFFFFF"/>
        </w:rPr>
        <w:t>,</w:t>
      </w:r>
      <w:r w:rsidR="2D5D9B59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  <w:r w:rsidR="653CF562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którego wzór </w:t>
      </w:r>
      <w:r w:rsidR="1558AB10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określony jest w </w:t>
      </w:r>
      <w:r w:rsidR="653CF562" w:rsidRPr="00007D56">
        <w:rPr>
          <w:rFonts w:cs="Times New Roman"/>
          <w:color w:val="auto"/>
          <w:sz w:val="22"/>
          <w:szCs w:val="22"/>
          <w:shd w:val="clear" w:color="auto" w:fill="FFFFFF"/>
        </w:rPr>
        <w:t>załącznik</w:t>
      </w:r>
      <w:r w:rsidR="1558AB10" w:rsidRPr="00007D56">
        <w:rPr>
          <w:rFonts w:cs="Times New Roman"/>
          <w:color w:val="auto"/>
          <w:sz w:val="22"/>
          <w:szCs w:val="22"/>
          <w:shd w:val="clear" w:color="auto" w:fill="FFFFFF"/>
        </w:rPr>
        <w:t>u</w:t>
      </w:r>
      <w:r w:rsidR="653CF562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 nr 1 do niniejszej Uchwały</w:t>
      </w:r>
      <w:r w:rsidR="2D5D9B59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. </w:t>
      </w:r>
    </w:p>
    <w:p w14:paraId="5283C094" w14:textId="013AA2F1" w:rsidR="00C24DF9" w:rsidRPr="00007D56" w:rsidRDefault="00891FBB" w:rsidP="00B74CEC">
      <w:pPr>
        <w:spacing w:before="60"/>
        <w:ind w:left="426" w:hanging="426"/>
        <w:jc w:val="both"/>
        <w:rPr>
          <w:rFonts w:cs="Times New Roman"/>
          <w:color w:val="auto"/>
          <w:sz w:val="22"/>
          <w:szCs w:val="22"/>
        </w:rPr>
      </w:pPr>
      <w:r w:rsidRPr="00007D56">
        <w:rPr>
          <w:rFonts w:cs="Times New Roman"/>
          <w:color w:val="auto"/>
          <w:sz w:val="22"/>
          <w:szCs w:val="22"/>
        </w:rPr>
        <w:t>9.</w:t>
      </w:r>
      <w:r w:rsidR="00AB6A11" w:rsidRPr="00007D56">
        <w:rPr>
          <w:rFonts w:cs="Times New Roman"/>
          <w:color w:val="auto"/>
          <w:sz w:val="22"/>
          <w:szCs w:val="22"/>
        </w:rPr>
        <w:tab/>
      </w:r>
      <w:r w:rsidR="4EF6E8C3" w:rsidRPr="00007D56">
        <w:rPr>
          <w:rFonts w:cs="Times New Roman"/>
          <w:color w:val="auto"/>
          <w:sz w:val="22"/>
          <w:szCs w:val="22"/>
        </w:rPr>
        <w:t>Przyjęcia kandydatów do ISD PŁ</w:t>
      </w:r>
      <w:r w:rsidR="1558AB10" w:rsidRPr="00007D56">
        <w:rPr>
          <w:rFonts w:cs="Times New Roman"/>
          <w:color w:val="auto"/>
          <w:sz w:val="22"/>
          <w:szCs w:val="22"/>
        </w:rPr>
        <w:t>,</w:t>
      </w:r>
      <w:r w:rsidR="4EF6E8C3" w:rsidRPr="00007D56">
        <w:rPr>
          <w:rFonts w:cs="Times New Roman"/>
          <w:color w:val="auto"/>
          <w:sz w:val="22"/>
          <w:szCs w:val="22"/>
        </w:rPr>
        <w:t xml:space="preserve"> będących beneficjentami programu „Diamentowy Grant” oraz przyjęcia kandydatów, którzy na mocy decyzji Rady Dyscypliny zostali skierowani do ISD</w:t>
      </w:r>
      <w:r w:rsidR="4D48A5BF" w:rsidRPr="00007D56">
        <w:rPr>
          <w:rFonts w:cs="Times New Roman"/>
          <w:color w:val="auto"/>
          <w:sz w:val="22"/>
          <w:szCs w:val="22"/>
        </w:rPr>
        <w:t xml:space="preserve"> PŁ</w:t>
      </w:r>
      <w:r w:rsidR="4EF6E8C3" w:rsidRPr="00007D56">
        <w:rPr>
          <w:rFonts w:cs="Times New Roman"/>
          <w:color w:val="auto"/>
          <w:sz w:val="22"/>
          <w:szCs w:val="22"/>
        </w:rPr>
        <w:t xml:space="preserve">, następują po przeprowadzeniu postępowania kwalifikacyjnego, którego podstawą są: </w:t>
      </w:r>
      <w:r w:rsidR="4EF6E8C3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ocena </w:t>
      </w:r>
      <w:r w:rsidR="3722D691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wpisana w dyplomie ukończenia </w:t>
      </w:r>
      <w:r w:rsidR="4EF6E8C3" w:rsidRPr="00007D56">
        <w:rPr>
          <w:rFonts w:cs="Times New Roman"/>
          <w:color w:val="auto"/>
          <w:sz w:val="22"/>
          <w:szCs w:val="22"/>
          <w:shd w:val="clear" w:color="auto" w:fill="FFFFFF"/>
        </w:rPr>
        <w:t>studiów pierwszego stopnia lub średnia ważona ocen uzyskanych przez kandydata w</w:t>
      </w:r>
      <w:r w:rsidR="0FC4B504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  <w:r w:rsidR="4EF6E8C3" w:rsidRPr="00007D56">
        <w:rPr>
          <w:rFonts w:cs="Times New Roman"/>
          <w:color w:val="auto"/>
          <w:sz w:val="22"/>
          <w:szCs w:val="22"/>
          <w:shd w:val="clear" w:color="auto" w:fill="FFFFFF"/>
        </w:rPr>
        <w:t>trakcie studiów (w przypadku gdy kandydat odbywa jednolite studia magisterskie) oraz ocena z</w:t>
      </w:r>
      <w:r w:rsidR="0FC4B504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  <w:r w:rsidR="4EF6E8C3" w:rsidRPr="00007D56">
        <w:rPr>
          <w:rFonts w:cs="Times New Roman"/>
          <w:color w:val="auto"/>
          <w:sz w:val="22"/>
          <w:szCs w:val="22"/>
          <w:shd w:val="clear" w:color="auto" w:fill="FFFFFF"/>
        </w:rPr>
        <w:t>rozmowy kwalifikacyjnej</w:t>
      </w:r>
      <w:r w:rsidR="4455E9D7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. </w:t>
      </w:r>
      <w:r w:rsidR="653CF562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Kandydat składa podanie do Przewodniczącego Rady Dyscypliny o zgodę na dopuszczenie do postępowania kwalifikacyjnego do ISD PŁ, którego wzór </w:t>
      </w:r>
      <w:r w:rsidR="1558AB10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określony jest w </w:t>
      </w:r>
      <w:r w:rsidR="653CF562" w:rsidRPr="00007D56">
        <w:rPr>
          <w:rFonts w:cs="Times New Roman"/>
          <w:color w:val="auto"/>
          <w:sz w:val="22"/>
          <w:szCs w:val="22"/>
          <w:shd w:val="clear" w:color="auto" w:fill="FFFFFF"/>
        </w:rPr>
        <w:t>załącznik</w:t>
      </w:r>
      <w:r w:rsidR="1558AB10" w:rsidRPr="00007D56">
        <w:rPr>
          <w:rFonts w:cs="Times New Roman"/>
          <w:color w:val="auto"/>
          <w:sz w:val="22"/>
          <w:szCs w:val="22"/>
          <w:shd w:val="clear" w:color="auto" w:fill="FFFFFF"/>
        </w:rPr>
        <w:t>u</w:t>
      </w:r>
      <w:r w:rsidR="653CF562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 nr 2 do niniejszej Uchwały. </w:t>
      </w:r>
    </w:p>
    <w:p w14:paraId="21BE286B" w14:textId="763C4981" w:rsidR="00C24DF9" w:rsidRPr="00007D56" w:rsidRDefault="00891FBB" w:rsidP="00B74CEC">
      <w:pPr>
        <w:spacing w:before="60"/>
        <w:ind w:left="426" w:hanging="426"/>
        <w:jc w:val="both"/>
        <w:rPr>
          <w:rFonts w:cs="Times New Roman"/>
          <w:color w:val="auto"/>
          <w:sz w:val="22"/>
          <w:szCs w:val="22"/>
        </w:rPr>
      </w:pPr>
      <w:r w:rsidRPr="00007D56">
        <w:rPr>
          <w:rFonts w:cs="Times New Roman"/>
          <w:color w:val="auto"/>
          <w:sz w:val="22"/>
          <w:szCs w:val="22"/>
          <w:shd w:val="clear" w:color="auto" w:fill="FFFFFF"/>
        </w:rPr>
        <w:t>10.</w:t>
      </w:r>
      <w:r w:rsidRPr="00007D56">
        <w:rPr>
          <w:rFonts w:cs="Times New Roman"/>
          <w:color w:val="auto"/>
          <w:sz w:val="22"/>
          <w:szCs w:val="22"/>
          <w:shd w:val="clear" w:color="auto" w:fill="FFFFFF"/>
        </w:rPr>
        <w:tab/>
      </w:r>
      <w:r w:rsidR="23EEC5B9" w:rsidRPr="00007D56">
        <w:rPr>
          <w:rFonts w:cs="Times New Roman"/>
          <w:color w:val="auto"/>
          <w:sz w:val="22"/>
          <w:szCs w:val="22"/>
          <w:shd w:val="clear" w:color="auto" w:fill="FFFFFF"/>
        </w:rPr>
        <w:t>Szczegółowe z</w:t>
      </w:r>
      <w:r w:rsidR="6D7804E3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asady </w:t>
      </w:r>
      <w:r w:rsidR="6BA6FFFA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klasyfikacji </w:t>
      </w:r>
      <w:r w:rsidR="1558AB10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określone są w </w:t>
      </w:r>
      <w:r w:rsidR="23EEC5B9" w:rsidRPr="00007D56">
        <w:rPr>
          <w:rFonts w:cs="Times New Roman"/>
          <w:color w:val="auto"/>
          <w:sz w:val="22"/>
          <w:szCs w:val="22"/>
          <w:shd w:val="clear" w:color="auto" w:fill="FFFFFF"/>
        </w:rPr>
        <w:t>załącznik</w:t>
      </w:r>
      <w:r w:rsidR="1558AB10" w:rsidRPr="00007D56">
        <w:rPr>
          <w:rFonts w:cs="Times New Roman"/>
          <w:color w:val="auto"/>
          <w:sz w:val="22"/>
          <w:szCs w:val="22"/>
          <w:shd w:val="clear" w:color="auto" w:fill="FFFFFF"/>
        </w:rPr>
        <w:t>u</w:t>
      </w:r>
      <w:r w:rsidR="23EEC5B9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 nr </w:t>
      </w:r>
      <w:r w:rsidR="653CF562" w:rsidRPr="00007D56">
        <w:rPr>
          <w:rFonts w:cs="Times New Roman"/>
          <w:color w:val="auto"/>
          <w:sz w:val="22"/>
          <w:szCs w:val="22"/>
          <w:shd w:val="clear" w:color="auto" w:fill="FFFFFF"/>
        </w:rPr>
        <w:t>3</w:t>
      </w:r>
      <w:r w:rsidR="23EEC5B9" w:rsidRPr="00007D56">
        <w:rPr>
          <w:rFonts w:cs="Times New Roman"/>
          <w:color w:val="auto"/>
          <w:sz w:val="22"/>
          <w:szCs w:val="22"/>
          <w:shd w:val="clear" w:color="auto" w:fill="FFFFFF"/>
        </w:rPr>
        <w:t xml:space="preserve"> do niniejszej Uchwały.</w:t>
      </w:r>
    </w:p>
    <w:p w14:paraId="2DD60371" w14:textId="474B9B8C" w:rsidR="00007D56" w:rsidRDefault="00891FBB" w:rsidP="009A3955">
      <w:pPr>
        <w:spacing w:before="60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 w:rsidRPr="00007D56">
        <w:rPr>
          <w:rFonts w:cs="Times New Roman"/>
          <w:color w:val="auto"/>
        </w:rPr>
        <w:t>11.</w:t>
      </w:r>
      <w:r w:rsidR="00C0436D" w:rsidRPr="00007D56">
        <w:rPr>
          <w:rFonts w:cs="Times New Roman"/>
          <w:color w:val="auto"/>
        </w:rPr>
        <w:tab/>
      </w:r>
      <w:r w:rsidR="4EF6E8C3" w:rsidRPr="00007D56">
        <w:rPr>
          <w:rFonts w:cs="Times New Roman"/>
          <w:color w:val="auto"/>
          <w:sz w:val="22"/>
          <w:szCs w:val="22"/>
        </w:rPr>
        <w:t>Kandydat przystępuje do post</w:t>
      </w:r>
      <w:r w:rsidR="4EF6E8C3" w:rsidRPr="00007D56">
        <w:rPr>
          <w:rFonts w:eastAsia="Times New Roman" w:cs="Times New Roman"/>
          <w:color w:val="auto"/>
          <w:sz w:val="22"/>
          <w:szCs w:val="22"/>
        </w:rPr>
        <w:t>ępowania k</w:t>
      </w:r>
      <w:r w:rsidR="3878DE49" w:rsidRPr="00007D56">
        <w:rPr>
          <w:rFonts w:eastAsia="Times New Roman" w:cs="Times New Roman"/>
          <w:color w:val="auto"/>
          <w:sz w:val="22"/>
          <w:szCs w:val="22"/>
        </w:rPr>
        <w:t>walifikacyjnego</w:t>
      </w:r>
      <w:r w:rsidR="742BC0CE" w:rsidRPr="00007D56">
        <w:rPr>
          <w:rFonts w:eastAsia="Times New Roman" w:cs="Times New Roman"/>
          <w:color w:val="auto"/>
          <w:sz w:val="22"/>
          <w:szCs w:val="22"/>
        </w:rPr>
        <w:t>,</w:t>
      </w:r>
      <w:r w:rsidR="3878DE49" w:rsidRPr="00007D56">
        <w:rPr>
          <w:rFonts w:eastAsia="Times New Roman" w:cs="Times New Roman"/>
          <w:color w:val="auto"/>
          <w:sz w:val="22"/>
          <w:szCs w:val="22"/>
        </w:rPr>
        <w:t xml:space="preserve"> wskazując </w:t>
      </w:r>
      <w:r w:rsidR="4EF6E8C3" w:rsidRPr="00007D56">
        <w:rPr>
          <w:rFonts w:eastAsia="Times New Roman" w:cs="Times New Roman"/>
          <w:color w:val="auto"/>
          <w:sz w:val="22"/>
          <w:szCs w:val="22"/>
        </w:rPr>
        <w:t>dyscyplinę</w:t>
      </w:r>
      <w:r w:rsidR="3878DE49" w:rsidRPr="00007D56">
        <w:rPr>
          <w:rFonts w:eastAsia="Times New Roman" w:cs="Times New Roman"/>
          <w:color w:val="auto"/>
          <w:sz w:val="22"/>
          <w:szCs w:val="22"/>
        </w:rPr>
        <w:t xml:space="preserve"> wiodącą</w:t>
      </w:r>
      <w:r w:rsidR="787C72E5" w:rsidRPr="00007D56">
        <w:rPr>
          <w:rFonts w:eastAsia="Times New Roman" w:cs="Times New Roman"/>
          <w:color w:val="auto"/>
          <w:sz w:val="22"/>
          <w:szCs w:val="22"/>
        </w:rPr>
        <w:t xml:space="preserve">, w której </w:t>
      </w:r>
      <w:r w:rsidR="1558AB10" w:rsidRPr="00007D56">
        <w:rPr>
          <w:rFonts w:eastAsia="Times New Roman" w:cs="Times New Roman"/>
          <w:color w:val="auto"/>
          <w:sz w:val="22"/>
          <w:szCs w:val="22"/>
        </w:rPr>
        <w:t xml:space="preserve">będzie </w:t>
      </w:r>
      <w:r w:rsidR="0BD87AF6" w:rsidRPr="00007D56">
        <w:rPr>
          <w:rFonts w:eastAsia="Times New Roman" w:cs="Times New Roman"/>
          <w:color w:val="auto"/>
          <w:sz w:val="22"/>
          <w:szCs w:val="22"/>
        </w:rPr>
        <w:t>realizował</w:t>
      </w:r>
      <w:r w:rsidR="2F4AA6B1" w:rsidRPr="00007D56">
        <w:rPr>
          <w:rFonts w:eastAsia="Times New Roman" w:cs="Times New Roman"/>
          <w:color w:val="auto"/>
          <w:sz w:val="22"/>
          <w:szCs w:val="22"/>
        </w:rPr>
        <w:t xml:space="preserve"> </w:t>
      </w:r>
      <w:r w:rsidR="79C43E1B" w:rsidRPr="00007D56">
        <w:rPr>
          <w:rFonts w:eastAsia="Times New Roman" w:cs="Times New Roman"/>
          <w:color w:val="auto"/>
          <w:sz w:val="22"/>
          <w:szCs w:val="22"/>
        </w:rPr>
        <w:t xml:space="preserve">rozprawę doktorską oraz </w:t>
      </w:r>
      <w:r w:rsidR="2F4AA6B1" w:rsidRPr="00007D56">
        <w:rPr>
          <w:rFonts w:eastAsia="Times New Roman" w:cs="Times New Roman"/>
          <w:color w:val="auto"/>
          <w:sz w:val="22"/>
          <w:szCs w:val="22"/>
        </w:rPr>
        <w:t xml:space="preserve">ścieżkę kształcenia </w:t>
      </w:r>
      <w:r w:rsidR="171FDA87" w:rsidRPr="00007D56">
        <w:rPr>
          <w:rFonts w:eastAsia="Times New Roman" w:cs="Times New Roman"/>
          <w:color w:val="auto"/>
          <w:sz w:val="22"/>
          <w:szCs w:val="22"/>
        </w:rPr>
        <w:t>w rama</w:t>
      </w:r>
      <w:r w:rsidR="171FDA87" w:rsidRPr="00007D56">
        <w:rPr>
          <w:rFonts w:cs="Times New Roman"/>
          <w:color w:val="auto"/>
          <w:sz w:val="22"/>
          <w:szCs w:val="22"/>
        </w:rPr>
        <w:t xml:space="preserve">ch </w:t>
      </w:r>
      <w:r w:rsidR="21FE3567" w:rsidRPr="00007D56">
        <w:rPr>
          <w:rFonts w:cs="Times New Roman"/>
          <w:color w:val="auto"/>
          <w:sz w:val="22"/>
          <w:szCs w:val="22"/>
        </w:rPr>
        <w:t>podstawy programowej</w:t>
      </w:r>
      <w:r w:rsidR="42DDDE44" w:rsidRPr="00007D56">
        <w:rPr>
          <w:rFonts w:cs="Times New Roman"/>
          <w:color w:val="auto"/>
          <w:sz w:val="22"/>
          <w:szCs w:val="22"/>
        </w:rPr>
        <w:t>.</w:t>
      </w:r>
      <w:r w:rsidR="00007D56">
        <w:rPr>
          <w:rFonts w:cs="Times New Roman"/>
          <w:bCs/>
          <w:color w:val="auto"/>
          <w:sz w:val="22"/>
          <w:szCs w:val="22"/>
        </w:rPr>
        <w:br w:type="page"/>
      </w:r>
    </w:p>
    <w:p w14:paraId="7F70E3A0" w14:textId="0A1A4BAE" w:rsidR="001D6E5B" w:rsidRPr="000F4A45" w:rsidRDefault="001D6E5B" w:rsidP="00B74CEC">
      <w:pPr>
        <w:tabs>
          <w:tab w:val="left" w:pos="458"/>
          <w:tab w:val="left" w:pos="4820"/>
          <w:tab w:val="center" w:pos="4957"/>
        </w:tabs>
        <w:spacing w:before="240"/>
        <w:jc w:val="center"/>
        <w:rPr>
          <w:rFonts w:cs="Times New Roman"/>
          <w:bCs/>
          <w:color w:val="auto"/>
          <w:sz w:val="22"/>
          <w:szCs w:val="22"/>
        </w:rPr>
      </w:pPr>
      <w:r w:rsidRPr="000F4A45">
        <w:rPr>
          <w:rFonts w:cs="Times New Roman"/>
          <w:bCs/>
          <w:color w:val="auto"/>
          <w:sz w:val="22"/>
          <w:szCs w:val="22"/>
        </w:rPr>
        <w:lastRenderedPageBreak/>
        <w:t>§ 2</w:t>
      </w:r>
    </w:p>
    <w:p w14:paraId="789F292C" w14:textId="708903D7" w:rsidR="00A852D9" w:rsidRPr="000F4A45" w:rsidRDefault="00A852D9" w:rsidP="00B74CEC">
      <w:pPr>
        <w:tabs>
          <w:tab w:val="left" w:pos="4820"/>
        </w:tabs>
        <w:spacing w:after="120"/>
        <w:jc w:val="center"/>
        <w:rPr>
          <w:rFonts w:cs="Times New Roman"/>
          <w:bCs/>
          <w:color w:val="auto"/>
          <w:sz w:val="22"/>
          <w:szCs w:val="22"/>
        </w:rPr>
      </w:pPr>
      <w:r w:rsidRPr="000F4A45">
        <w:rPr>
          <w:rFonts w:cs="Times New Roman"/>
          <w:b/>
          <w:bCs/>
          <w:color w:val="auto"/>
          <w:sz w:val="22"/>
          <w:szCs w:val="22"/>
        </w:rPr>
        <w:t>Zasady postępowania kwalifikacyjnego</w:t>
      </w:r>
    </w:p>
    <w:p w14:paraId="34EA15F8" w14:textId="23A51537" w:rsidR="002574C1" w:rsidRPr="000F4A45" w:rsidRDefault="001D6E5B" w:rsidP="00B74CEC">
      <w:pPr>
        <w:spacing w:before="60"/>
        <w:ind w:left="426" w:hanging="426"/>
        <w:jc w:val="both"/>
        <w:rPr>
          <w:rFonts w:cs="Times New Roman"/>
          <w:color w:val="auto"/>
          <w:sz w:val="22"/>
          <w:szCs w:val="22"/>
        </w:rPr>
      </w:pPr>
      <w:r w:rsidRPr="000F4A45">
        <w:rPr>
          <w:rFonts w:cs="Times New Roman"/>
          <w:color w:val="auto"/>
          <w:sz w:val="22"/>
          <w:szCs w:val="22"/>
        </w:rPr>
        <w:t>1.</w:t>
      </w:r>
      <w:r w:rsidRPr="000F4A45">
        <w:rPr>
          <w:rFonts w:cs="Times New Roman"/>
          <w:color w:val="auto"/>
          <w:sz w:val="22"/>
          <w:szCs w:val="22"/>
        </w:rPr>
        <w:tab/>
      </w:r>
      <w:r w:rsidR="00707517" w:rsidRPr="000F4A45">
        <w:rPr>
          <w:rFonts w:cs="Times New Roman"/>
          <w:color w:val="auto"/>
          <w:sz w:val="22"/>
          <w:szCs w:val="22"/>
        </w:rPr>
        <w:t xml:space="preserve">Limity przyjęć do </w:t>
      </w:r>
      <w:r w:rsidR="00AE4960" w:rsidRPr="000F4A45">
        <w:rPr>
          <w:rFonts w:cs="Times New Roman"/>
          <w:color w:val="auto"/>
          <w:sz w:val="22"/>
          <w:szCs w:val="22"/>
        </w:rPr>
        <w:t>ISD PŁ</w:t>
      </w:r>
      <w:r w:rsidR="00707517" w:rsidRPr="000F4A45">
        <w:rPr>
          <w:rFonts w:cs="Times New Roman"/>
          <w:color w:val="auto"/>
          <w:sz w:val="22"/>
          <w:szCs w:val="22"/>
        </w:rPr>
        <w:t xml:space="preserve"> dla poszczególnych dyscyplin naukowych, w których prowadzone jest kształcenie doktorantów</w:t>
      </w:r>
      <w:r w:rsidR="006A4496" w:rsidRPr="000F4A45">
        <w:rPr>
          <w:rFonts w:cs="Times New Roman"/>
          <w:color w:val="auto"/>
          <w:sz w:val="22"/>
          <w:szCs w:val="22"/>
        </w:rPr>
        <w:t>,</w:t>
      </w:r>
      <w:r w:rsidR="006D02A7" w:rsidRPr="000F4A45">
        <w:rPr>
          <w:rFonts w:cs="Times New Roman"/>
          <w:color w:val="auto"/>
          <w:sz w:val="22"/>
          <w:szCs w:val="22"/>
        </w:rPr>
        <w:t xml:space="preserve"> </w:t>
      </w:r>
      <w:r w:rsidR="006472BC" w:rsidRPr="000F4A45">
        <w:rPr>
          <w:rFonts w:cs="Times New Roman"/>
          <w:color w:val="auto"/>
          <w:sz w:val="22"/>
          <w:szCs w:val="22"/>
        </w:rPr>
        <w:t>określa</w:t>
      </w:r>
      <w:r w:rsidR="006A4496" w:rsidRPr="000F4A45">
        <w:rPr>
          <w:rFonts w:cs="Times New Roman"/>
          <w:color w:val="auto"/>
          <w:sz w:val="22"/>
          <w:szCs w:val="22"/>
        </w:rPr>
        <w:t>ne są przez</w:t>
      </w:r>
      <w:r w:rsidR="006472BC" w:rsidRPr="000F4A45">
        <w:rPr>
          <w:rFonts w:cs="Times New Roman"/>
          <w:color w:val="auto"/>
          <w:sz w:val="22"/>
          <w:szCs w:val="22"/>
        </w:rPr>
        <w:t xml:space="preserve"> </w:t>
      </w:r>
      <w:r w:rsidRPr="000F4A45">
        <w:rPr>
          <w:rFonts w:cs="Times New Roman"/>
          <w:color w:val="auto"/>
          <w:sz w:val="22"/>
          <w:szCs w:val="22"/>
        </w:rPr>
        <w:t>Senat.</w:t>
      </w:r>
      <w:r w:rsidR="005E674A" w:rsidRPr="000F4A45">
        <w:rPr>
          <w:rFonts w:cs="Times New Roman"/>
          <w:color w:val="auto"/>
          <w:sz w:val="22"/>
          <w:szCs w:val="22"/>
        </w:rPr>
        <w:t xml:space="preserve"> </w:t>
      </w:r>
      <w:r w:rsidR="002574C1" w:rsidRPr="000F4A45">
        <w:rPr>
          <w:rFonts w:cs="Times New Roman"/>
          <w:color w:val="auto"/>
          <w:sz w:val="22"/>
          <w:szCs w:val="22"/>
        </w:rPr>
        <w:t>Limity przyjęć dotyczą kształcenia finansowanego z subwencji, o</w:t>
      </w:r>
      <w:r w:rsidR="00066A84" w:rsidRPr="000F4A45">
        <w:rPr>
          <w:rFonts w:cs="Times New Roman"/>
          <w:color w:val="auto"/>
          <w:sz w:val="22"/>
          <w:szCs w:val="22"/>
        </w:rPr>
        <w:t> </w:t>
      </w:r>
      <w:r w:rsidR="002574C1" w:rsidRPr="000F4A45">
        <w:rPr>
          <w:rFonts w:cs="Times New Roman"/>
          <w:color w:val="auto"/>
          <w:sz w:val="22"/>
          <w:szCs w:val="22"/>
        </w:rPr>
        <w:t>której mowa w art. 365 pkt 2 lit. c ustawy z dnia 20 lipca 2018 r. – Prawo o szkolnictwie wyższym i nauce</w:t>
      </w:r>
      <w:r w:rsidR="00BF2389" w:rsidRPr="000F4A45">
        <w:rPr>
          <w:rFonts w:cs="Times New Roman"/>
          <w:color w:val="auto"/>
          <w:sz w:val="22"/>
          <w:szCs w:val="22"/>
        </w:rPr>
        <w:t>.</w:t>
      </w:r>
    </w:p>
    <w:p w14:paraId="701F3F50" w14:textId="433566C8" w:rsidR="00515247" w:rsidRPr="000F4A45" w:rsidRDefault="001D6E5B" w:rsidP="00B74CEC">
      <w:pPr>
        <w:spacing w:before="60"/>
        <w:ind w:left="426" w:hanging="426"/>
        <w:jc w:val="both"/>
        <w:rPr>
          <w:rFonts w:cs="Times New Roman"/>
          <w:color w:val="auto"/>
          <w:sz w:val="22"/>
          <w:szCs w:val="22"/>
        </w:rPr>
      </w:pPr>
      <w:r w:rsidRPr="000F4A45">
        <w:rPr>
          <w:rFonts w:cs="Times New Roman"/>
          <w:color w:val="auto"/>
          <w:sz w:val="22"/>
          <w:szCs w:val="22"/>
        </w:rPr>
        <w:t>2.</w:t>
      </w:r>
      <w:r w:rsidRPr="000F4A45">
        <w:rPr>
          <w:rFonts w:cs="Times New Roman"/>
          <w:color w:val="auto"/>
          <w:sz w:val="22"/>
          <w:szCs w:val="22"/>
        </w:rPr>
        <w:tab/>
      </w:r>
      <w:r w:rsidR="00515247" w:rsidRPr="000F4A45">
        <w:rPr>
          <w:rFonts w:cs="Times New Roman"/>
          <w:color w:val="auto"/>
          <w:sz w:val="22"/>
          <w:szCs w:val="22"/>
        </w:rPr>
        <w:t xml:space="preserve">W przypadku niewypełnienia limitu przyjęć określonego dla danej dyscypliny naukowej Rektor, na wniosek </w:t>
      </w:r>
      <w:r w:rsidRPr="000F4A45">
        <w:rPr>
          <w:rFonts w:cs="Times New Roman"/>
          <w:color w:val="auto"/>
          <w:sz w:val="22"/>
          <w:szCs w:val="22"/>
        </w:rPr>
        <w:t>D</w:t>
      </w:r>
      <w:r w:rsidR="00515247" w:rsidRPr="000F4A45">
        <w:rPr>
          <w:rFonts w:cs="Times New Roman"/>
          <w:color w:val="auto"/>
          <w:sz w:val="22"/>
          <w:szCs w:val="22"/>
        </w:rPr>
        <w:t xml:space="preserve">yrektora </w:t>
      </w:r>
      <w:r w:rsidR="0050575F" w:rsidRPr="000F4A45">
        <w:rPr>
          <w:rFonts w:cs="Times New Roman"/>
          <w:color w:val="auto"/>
          <w:sz w:val="22"/>
          <w:szCs w:val="22"/>
        </w:rPr>
        <w:t>ISD PŁ</w:t>
      </w:r>
      <w:r w:rsidR="00515247" w:rsidRPr="000F4A45">
        <w:rPr>
          <w:rFonts w:cs="Times New Roman"/>
          <w:color w:val="auto"/>
          <w:sz w:val="22"/>
          <w:szCs w:val="22"/>
        </w:rPr>
        <w:t xml:space="preserve">, może podjąć decyzję o zwiększeniu limitów przyjęć określonych dla innych dyscyplin naukowych, w których prowadzone jest kształcenie w </w:t>
      </w:r>
      <w:r w:rsidR="00832C39" w:rsidRPr="000F4A45">
        <w:rPr>
          <w:rFonts w:cs="Times New Roman"/>
          <w:color w:val="auto"/>
          <w:sz w:val="22"/>
          <w:szCs w:val="22"/>
        </w:rPr>
        <w:t>ISD PŁ</w:t>
      </w:r>
      <w:r w:rsidR="00D657BA" w:rsidRPr="000F4A45">
        <w:rPr>
          <w:rFonts w:cs="Times New Roman"/>
          <w:color w:val="auto"/>
          <w:sz w:val="22"/>
          <w:szCs w:val="22"/>
        </w:rPr>
        <w:t>.</w:t>
      </w:r>
    </w:p>
    <w:p w14:paraId="74012CC6" w14:textId="07EFB8DE" w:rsidR="00891E14" w:rsidRPr="000F4A45" w:rsidRDefault="001D6E5B" w:rsidP="00B74CEC">
      <w:pPr>
        <w:spacing w:before="60"/>
        <w:ind w:left="426" w:hanging="426"/>
        <w:jc w:val="both"/>
        <w:rPr>
          <w:rFonts w:cs="Times New Roman"/>
          <w:color w:val="auto"/>
          <w:sz w:val="22"/>
          <w:szCs w:val="22"/>
        </w:rPr>
      </w:pPr>
      <w:r w:rsidRPr="000F4A45">
        <w:rPr>
          <w:rFonts w:cs="Times New Roman"/>
          <w:color w:val="auto"/>
          <w:sz w:val="22"/>
          <w:szCs w:val="22"/>
        </w:rPr>
        <w:t>3.</w:t>
      </w:r>
      <w:r w:rsidRPr="000F4A45">
        <w:rPr>
          <w:rFonts w:cs="Times New Roman"/>
          <w:color w:val="auto"/>
          <w:sz w:val="22"/>
          <w:szCs w:val="22"/>
        </w:rPr>
        <w:tab/>
      </w:r>
      <w:r w:rsidR="00891E14" w:rsidRPr="000F4A45">
        <w:rPr>
          <w:rFonts w:cs="Times New Roman"/>
          <w:color w:val="auto"/>
          <w:sz w:val="22"/>
          <w:szCs w:val="22"/>
        </w:rPr>
        <w:t>W uzasadnionych przypadkach Rektor może podjąć decyzję o zwiększeniu limitu przyjęć określonego dla danej dyscypliny naukowej.</w:t>
      </w:r>
    </w:p>
    <w:p w14:paraId="032ECC8C" w14:textId="3AA0B7BE" w:rsidR="00E667E8" w:rsidRPr="000F4A45" w:rsidRDefault="001D6E5B" w:rsidP="00B74CEC">
      <w:pPr>
        <w:spacing w:before="60"/>
        <w:ind w:left="426" w:hanging="426"/>
        <w:jc w:val="both"/>
        <w:rPr>
          <w:rFonts w:cs="Times New Roman"/>
          <w:color w:val="auto"/>
          <w:sz w:val="22"/>
          <w:szCs w:val="22"/>
        </w:rPr>
      </w:pPr>
      <w:r w:rsidRPr="000F4A45">
        <w:rPr>
          <w:rFonts w:cs="Times New Roman"/>
          <w:color w:val="auto"/>
          <w:sz w:val="22"/>
          <w:szCs w:val="22"/>
        </w:rPr>
        <w:t>4.</w:t>
      </w:r>
      <w:r w:rsidRPr="000F4A45">
        <w:rPr>
          <w:rFonts w:cs="Times New Roman"/>
          <w:color w:val="auto"/>
          <w:sz w:val="22"/>
          <w:szCs w:val="22"/>
        </w:rPr>
        <w:tab/>
      </w:r>
      <w:r w:rsidR="00E965E1" w:rsidRPr="000F4A45">
        <w:rPr>
          <w:rFonts w:cs="Times New Roman"/>
          <w:color w:val="auto"/>
          <w:sz w:val="22"/>
          <w:szCs w:val="22"/>
        </w:rPr>
        <w:t xml:space="preserve">Kandydaci do ISD </w:t>
      </w:r>
      <w:r w:rsidR="00FF2D67" w:rsidRPr="000F4A45">
        <w:rPr>
          <w:rFonts w:cs="Times New Roman"/>
          <w:color w:val="auto"/>
          <w:sz w:val="22"/>
          <w:szCs w:val="22"/>
        </w:rPr>
        <w:t xml:space="preserve">PŁ </w:t>
      </w:r>
      <w:r w:rsidR="00E965E1" w:rsidRPr="000F4A45">
        <w:rPr>
          <w:rFonts w:cs="Times New Roman"/>
          <w:color w:val="auto"/>
          <w:sz w:val="22"/>
          <w:szCs w:val="22"/>
        </w:rPr>
        <w:t>są kwalifikowani na podstawie oceny wpisanej w dyplomie ukończenia studiów drugiego stopnia, jednolitych studiów magister</w:t>
      </w:r>
      <w:r w:rsidR="00286738" w:rsidRPr="000F4A45">
        <w:rPr>
          <w:rFonts w:cs="Times New Roman"/>
          <w:color w:val="auto"/>
          <w:sz w:val="22"/>
          <w:szCs w:val="22"/>
        </w:rPr>
        <w:t>skich lub równorzędnych i oceny</w:t>
      </w:r>
      <w:r w:rsidR="001765DC" w:rsidRPr="000F4A45">
        <w:rPr>
          <w:rFonts w:cs="Times New Roman"/>
          <w:color w:val="auto"/>
          <w:sz w:val="22"/>
          <w:szCs w:val="22"/>
        </w:rPr>
        <w:t xml:space="preserve"> </w:t>
      </w:r>
      <w:r w:rsidR="00E965E1" w:rsidRPr="000F4A45">
        <w:rPr>
          <w:rFonts w:cs="Times New Roman"/>
          <w:color w:val="auto"/>
          <w:sz w:val="22"/>
          <w:szCs w:val="22"/>
        </w:rPr>
        <w:t>z</w:t>
      </w:r>
      <w:r w:rsidR="001D3B79" w:rsidRPr="000F4A45">
        <w:rPr>
          <w:rFonts w:cs="Times New Roman"/>
          <w:color w:val="auto"/>
          <w:sz w:val="22"/>
          <w:szCs w:val="22"/>
        </w:rPr>
        <w:t xml:space="preserve"> </w:t>
      </w:r>
      <w:r w:rsidR="00E965E1" w:rsidRPr="000F4A45">
        <w:rPr>
          <w:rFonts w:cs="Times New Roman"/>
          <w:color w:val="auto"/>
          <w:sz w:val="22"/>
          <w:szCs w:val="22"/>
        </w:rPr>
        <w:t>rozmowy kwalifikacyjnej</w:t>
      </w:r>
      <w:r w:rsidR="00030002" w:rsidRPr="000F4A45">
        <w:rPr>
          <w:rFonts w:cs="Times New Roman"/>
          <w:color w:val="auto"/>
          <w:sz w:val="22"/>
          <w:szCs w:val="22"/>
        </w:rPr>
        <w:t xml:space="preserve"> prowadzonej w języku angielskim</w:t>
      </w:r>
      <w:r w:rsidR="00206B05" w:rsidRPr="000F4A45">
        <w:rPr>
          <w:rFonts w:cs="Times New Roman"/>
          <w:color w:val="auto"/>
          <w:sz w:val="22"/>
          <w:szCs w:val="22"/>
        </w:rPr>
        <w:t xml:space="preserve">, z zastrzeżeniem wyjątku, o którym mowa w </w:t>
      </w:r>
      <w:r w:rsidR="009A2838" w:rsidRPr="000F4A45">
        <w:rPr>
          <w:rFonts w:cs="Times New Roman"/>
          <w:color w:val="auto"/>
          <w:sz w:val="22"/>
          <w:szCs w:val="22"/>
        </w:rPr>
        <w:t>ust. 10</w:t>
      </w:r>
      <w:r w:rsidR="000049CB" w:rsidRPr="000F4A45">
        <w:rPr>
          <w:rFonts w:cs="Times New Roman"/>
          <w:color w:val="auto"/>
          <w:sz w:val="22"/>
          <w:szCs w:val="22"/>
        </w:rPr>
        <w:t xml:space="preserve">. Od kandydata wymaga się znajomości języka angielskiego na poziomie co najmniej B2. </w:t>
      </w:r>
    </w:p>
    <w:p w14:paraId="108B7DD1" w14:textId="525CF1BF" w:rsidR="002574C1" w:rsidRPr="000F4A45" w:rsidRDefault="001D6E5B" w:rsidP="00B74CEC">
      <w:pPr>
        <w:spacing w:before="60"/>
        <w:ind w:left="426" w:hanging="426"/>
        <w:jc w:val="both"/>
        <w:rPr>
          <w:rFonts w:cs="Times New Roman"/>
          <w:color w:val="auto"/>
          <w:sz w:val="22"/>
          <w:szCs w:val="22"/>
        </w:rPr>
      </w:pPr>
      <w:r w:rsidRPr="000F4A45">
        <w:rPr>
          <w:rFonts w:cs="Times New Roman"/>
          <w:color w:val="auto"/>
          <w:sz w:val="22"/>
          <w:szCs w:val="22"/>
        </w:rPr>
        <w:t>5.</w:t>
      </w:r>
      <w:r w:rsidRPr="000F4A45">
        <w:rPr>
          <w:rFonts w:cs="Times New Roman"/>
        </w:rPr>
        <w:tab/>
      </w:r>
      <w:r w:rsidR="002574C1" w:rsidRPr="000F4A45">
        <w:rPr>
          <w:rFonts w:cs="Times New Roman"/>
          <w:color w:val="auto"/>
          <w:sz w:val="22"/>
          <w:szCs w:val="22"/>
        </w:rPr>
        <w:t xml:space="preserve">Rozmowy kwalifikacyjne odbywają się w siedzibie Politechniki Łódzkiej. </w:t>
      </w:r>
      <w:r w:rsidR="00E667E8" w:rsidRPr="000F4A45">
        <w:rPr>
          <w:rFonts w:cs="Times New Roman"/>
          <w:color w:val="auto"/>
          <w:sz w:val="22"/>
          <w:szCs w:val="22"/>
        </w:rPr>
        <w:t>D</w:t>
      </w:r>
      <w:r w:rsidR="00E965E1" w:rsidRPr="000F4A45">
        <w:rPr>
          <w:rFonts w:cs="Times New Roman"/>
          <w:color w:val="auto"/>
          <w:sz w:val="22"/>
          <w:szCs w:val="22"/>
        </w:rPr>
        <w:t xml:space="preserve">opuszcza się przeprowadzenie rozmowy kwalifikacyjnej </w:t>
      </w:r>
      <w:r w:rsidR="342F5586" w:rsidRPr="000F4A45">
        <w:rPr>
          <w:rFonts w:cs="Times New Roman"/>
          <w:color w:val="auto"/>
          <w:sz w:val="22"/>
          <w:szCs w:val="22"/>
        </w:rPr>
        <w:t>w trybie zdalnym</w:t>
      </w:r>
      <w:r w:rsidR="00E965E1" w:rsidRPr="000F4A45">
        <w:rPr>
          <w:rFonts w:cs="Times New Roman"/>
          <w:color w:val="auto"/>
          <w:sz w:val="22"/>
          <w:szCs w:val="22"/>
        </w:rPr>
        <w:t xml:space="preserve"> za pomocą środków komunikacji elektronicznej z jednoczesną transmisją obrazu i dźwięku. </w:t>
      </w:r>
      <w:r w:rsidR="006A62B4" w:rsidRPr="000F4A45">
        <w:rPr>
          <w:rFonts w:cs="Times New Roman"/>
          <w:color w:val="auto"/>
          <w:sz w:val="22"/>
          <w:szCs w:val="22"/>
        </w:rPr>
        <w:t xml:space="preserve">Rozmowy kwalifikacyjne </w:t>
      </w:r>
      <w:r w:rsidR="04FF99A0" w:rsidRPr="000F4A45">
        <w:rPr>
          <w:rFonts w:cs="Times New Roman"/>
          <w:color w:val="auto"/>
          <w:sz w:val="22"/>
          <w:szCs w:val="22"/>
        </w:rPr>
        <w:t>w trybie zdalnym</w:t>
      </w:r>
      <w:r w:rsidR="006A62B4" w:rsidRPr="000F4A45">
        <w:rPr>
          <w:rFonts w:cs="Times New Roman"/>
          <w:color w:val="auto"/>
          <w:sz w:val="22"/>
          <w:szCs w:val="22"/>
        </w:rPr>
        <w:t xml:space="preserve"> są realizowane we współpracy z</w:t>
      </w:r>
      <w:r w:rsidR="00BF2389" w:rsidRPr="000F4A45">
        <w:rPr>
          <w:rFonts w:cs="Times New Roman"/>
          <w:color w:val="auto"/>
          <w:sz w:val="22"/>
          <w:szCs w:val="22"/>
        </w:rPr>
        <w:t> </w:t>
      </w:r>
      <w:r w:rsidR="006A62B4" w:rsidRPr="000F4A45">
        <w:rPr>
          <w:rFonts w:cs="Times New Roman"/>
          <w:color w:val="auto"/>
          <w:sz w:val="22"/>
          <w:szCs w:val="22"/>
        </w:rPr>
        <w:t xml:space="preserve">Uczelnianym Centrum Informatycznym </w:t>
      </w:r>
      <w:r w:rsidR="006A62B4" w:rsidRPr="00007D56">
        <w:rPr>
          <w:rFonts w:cs="Times New Roman"/>
          <w:color w:val="auto"/>
          <w:sz w:val="22"/>
          <w:szCs w:val="22"/>
        </w:rPr>
        <w:t>P</w:t>
      </w:r>
      <w:r w:rsidR="002B6D1E" w:rsidRPr="00007D56">
        <w:rPr>
          <w:rFonts w:cs="Times New Roman"/>
          <w:color w:val="auto"/>
          <w:sz w:val="22"/>
          <w:szCs w:val="22"/>
        </w:rPr>
        <w:t xml:space="preserve">olitechniki </w:t>
      </w:r>
      <w:r w:rsidR="006A62B4" w:rsidRPr="00007D56">
        <w:rPr>
          <w:rFonts w:cs="Times New Roman"/>
          <w:color w:val="auto"/>
          <w:sz w:val="22"/>
          <w:szCs w:val="22"/>
        </w:rPr>
        <w:t>Ł</w:t>
      </w:r>
      <w:r w:rsidR="002B6D1E" w:rsidRPr="00007D56">
        <w:rPr>
          <w:rFonts w:cs="Times New Roman"/>
          <w:color w:val="auto"/>
          <w:sz w:val="22"/>
          <w:szCs w:val="22"/>
        </w:rPr>
        <w:t>ódzkiej</w:t>
      </w:r>
      <w:r w:rsidR="006A62B4" w:rsidRPr="00007D56">
        <w:rPr>
          <w:rFonts w:cs="Times New Roman"/>
          <w:color w:val="auto"/>
          <w:sz w:val="22"/>
          <w:szCs w:val="22"/>
        </w:rPr>
        <w:t>.</w:t>
      </w:r>
      <w:r w:rsidR="005042BB" w:rsidRPr="00007D56">
        <w:rPr>
          <w:rFonts w:cs="Times New Roman"/>
          <w:color w:val="auto"/>
          <w:sz w:val="22"/>
          <w:szCs w:val="22"/>
        </w:rPr>
        <w:t xml:space="preserve"> </w:t>
      </w:r>
      <w:r w:rsidR="009A21FD" w:rsidRPr="000F4A45">
        <w:rPr>
          <w:rFonts w:cs="Times New Roman"/>
          <w:color w:val="auto"/>
          <w:sz w:val="22"/>
          <w:szCs w:val="22"/>
        </w:rPr>
        <w:t xml:space="preserve">Podanie o </w:t>
      </w:r>
      <w:r w:rsidR="009A21FD" w:rsidRPr="00007D56">
        <w:rPr>
          <w:rFonts w:cs="Times New Roman"/>
          <w:color w:val="auto"/>
          <w:sz w:val="22"/>
          <w:szCs w:val="22"/>
        </w:rPr>
        <w:t>rozmow</w:t>
      </w:r>
      <w:r w:rsidR="00B74CEC" w:rsidRPr="00007D56">
        <w:rPr>
          <w:rFonts w:cs="Times New Roman"/>
          <w:color w:val="auto"/>
          <w:sz w:val="22"/>
          <w:szCs w:val="22"/>
        </w:rPr>
        <w:t>ę</w:t>
      </w:r>
      <w:r w:rsidR="009A21FD" w:rsidRPr="00007D56">
        <w:rPr>
          <w:rFonts w:cs="Times New Roman"/>
          <w:color w:val="auto"/>
          <w:sz w:val="22"/>
          <w:szCs w:val="22"/>
        </w:rPr>
        <w:t xml:space="preserve"> </w:t>
      </w:r>
      <w:r w:rsidR="00B74CEC" w:rsidRPr="00007D56">
        <w:rPr>
          <w:rFonts w:cs="Times New Roman"/>
          <w:color w:val="auto"/>
          <w:sz w:val="22"/>
          <w:szCs w:val="22"/>
        </w:rPr>
        <w:t xml:space="preserve">kwalifikacyjną </w:t>
      </w:r>
      <w:r w:rsidR="702A4BF6" w:rsidRPr="000F4A45">
        <w:rPr>
          <w:rFonts w:cs="Times New Roman"/>
          <w:color w:val="auto"/>
          <w:sz w:val="22"/>
          <w:szCs w:val="22"/>
        </w:rPr>
        <w:t>w</w:t>
      </w:r>
      <w:r w:rsidR="00007D56">
        <w:rPr>
          <w:rFonts w:cs="Times New Roman"/>
          <w:color w:val="auto"/>
          <w:sz w:val="22"/>
          <w:szCs w:val="22"/>
        </w:rPr>
        <w:t> </w:t>
      </w:r>
      <w:r w:rsidR="702A4BF6" w:rsidRPr="000F4A45">
        <w:rPr>
          <w:rFonts w:cs="Times New Roman"/>
          <w:color w:val="auto"/>
          <w:sz w:val="22"/>
          <w:szCs w:val="22"/>
        </w:rPr>
        <w:t>trybie zdalnym</w:t>
      </w:r>
      <w:r w:rsidR="009A21FD" w:rsidRPr="000F4A45">
        <w:rPr>
          <w:rFonts w:cs="Times New Roman"/>
          <w:color w:val="auto"/>
          <w:sz w:val="22"/>
          <w:szCs w:val="22"/>
        </w:rPr>
        <w:t xml:space="preserve"> k</w:t>
      </w:r>
      <w:r w:rsidR="005042BB" w:rsidRPr="000F4A45">
        <w:rPr>
          <w:rFonts w:cs="Times New Roman"/>
          <w:color w:val="auto"/>
          <w:sz w:val="22"/>
          <w:szCs w:val="22"/>
        </w:rPr>
        <w:t>andydat składa do Komisji rekrutacyjnej</w:t>
      </w:r>
      <w:r w:rsidR="00A63D31" w:rsidRPr="000F4A45">
        <w:rPr>
          <w:rFonts w:cs="Times New Roman"/>
          <w:color w:val="auto"/>
          <w:sz w:val="22"/>
          <w:szCs w:val="22"/>
        </w:rPr>
        <w:t xml:space="preserve">. </w:t>
      </w:r>
      <w:r w:rsidR="009A21FD" w:rsidRPr="000F4A45">
        <w:rPr>
          <w:rFonts w:cs="Times New Roman"/>
          <w:color w:val="auto"/>
          <w:sz w:val="22"/>
          <w:szCs w:val="22"/>
        </w:rPr>
        <w:t>Wzór podania</w:t>
      </w:r>
      <w:r w:rsidR="002E7FD9" w:rsidRPr="000F4A45">
        <w:rPr>
          <w:rFonts w:cs="Times New Roman"/>
          <w:color w:val="auto"/>
          <w:sz w:val="22"/>
          <w:szCs w:val="22"/>
        </w:rPr>
        <w:t xml:space="preserve"> określ</w:t>
      </w:r>
      <w:r w:rsidR="009A21FD" w:rsidRPr="000F4A45">
        <w:rPr>
          <w:rFonts w:cs="Times New Roman"/>
          <w:color w:val="auto"/>
          <w:sz w:val="22"/>
          <w:szCs w:val="22"/>
        </w:rPr>
        <w:t>ony jest w</w:t>
      </w:r>
      <w:r w:rsidR="00007D56">
        <w:rPr>
          <w:rFonts w:cs="Times New Roman"/>
          <w:color w:val="auto"/>
          <w:sz w:val="22"/>
          <w:szCs w:val="22"/>
        </w:rPr>
        <w:t xml:space="preserve"> </w:t>
      </w:r>
      <w:r w:rsidR="002E7FD9" w:rsidRPr="000F4A45">
        <w:rPr>
          <w:rFonts w:cs="Times New Roman"/>
          <w:color w:val="auto"/>
          <w:sz w:val="22"/>
          <w:szCs w:val="22"/>
        </w:rPr>
        <w:t>załącznik</w:t>
      </w:r>
      <w:r w:rsidR="009A21FD" w:rsidRPr="000F4A45">
        <w:rPr>
          <w:rFonts w:cs="Times New Roman"/>
          <w:color w:val="auto"/>
          <w:sz w:val="22"/>
          <w:szCs w:val="22"/>
        </w:rPr>
        <w:t>u</w:t>
      </w:r>
      <w:r w:rsidR="002E7FD9" w:rsidRPr="000F4A45">
        <w:rPr>
          <w:rFonts w:cs="Times New Roman"/>
          <w:color w:val="auto"/>
          <w:sz w:val="22"/>
          <w:szCs w:val="22"/>
        </w:rPr>
        <w:t xml:space="preserve"> nr 4 do niniejsze</w:t>
      </w:r>
      <w:r w:rsidR="00BA7E64" w:rsidRPr="000F4A45">
        <w:rPr>
          <w:rFonts w:cs="Times New Roman"/>
          <w:color w:val="auto"/>
          <w:sz w:val="22"/>
          <w:szCs w:val="22"/>
        </w:rPr>
        <w:t>j Uchwały</w:t>
      </w:r>
      <w:r w:rsidR="004523BA" w:rsidRPr="000F4A45">
        <w:rPr>
          <w:rFonts w:cs="Times New Roman"/>
          <w:color w:val="auto"/>
          <w:sz w:val="22"/>
          <w:szCs w:val="22"/>
        </w:rPr>
        <w:t>.</w:t>
      </w:r>
      <w:r w:rsidR="00B77A2A" w:rsidRPr="000F4A45">
        <w:rPr>
          <w:rFonts w:cs="Times New Roman"/>
          <w:color w:val="auto"/>
          <w:sz w:val="22"/>
          <w:szCs w:val="22"/>
        </w:rPr>
        <w:t xml:space="preserve"> </w:t>
      </w:r>
    </w:p>
    <w:p w14:paraId="3924B8A8" w14:textId="0D068D1C" w:rsidR="00E667E8" w:rsidRPr="000F4A45" w:rsidRDefault="0FC4B504" w:rsidP="00B74CEC">
      <w:pPr>
        <w:spacing w:before="60"/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0F4A45">
        <w:rPr>
          <w:rFonts w:cs="Times New Roman"/>
          <w:color w:val="auto"/>
          <w:sz w:val="22"/>
          <w:szCs w:val="22"/>
        </w:rPr>
        <w:t>6.</w:t>
      </w:r>
      <w:r w:rsidR="001D6E5B" w:rsidRPr="000F4A45">
        <w:rPr>
          <w:rFonts w:cs="Times New Roman"/>
        </w:rPr>
        <w:tab/>
      </w:r>
      <w:r w:rsidR="6FE0CC20" w:rsidRPr="000F4A45">
        <w:rPr>
          <w:rFonts w:cs="Times New Roman"/>
          <w:color w:val="auto"/>
          <w:sz w:val="22"/>
          <w:szCs w:val="22"/>
        </w:rPr>
        <w:t>Politechnika Łódzka</w:t>
      </w:r>
      <w:r w:rsidR="2B9663E8" w:rsidRPr="000F4A45">
        <w:rPr>
          <w:rFonts w:cs="Times New Roman"/>
          <w:color w:val="auto"/>
          <w:sz w:val="22"/>
          <w:szCs w:val="22"/>
        </w:rPr>
        <w:t xml:space="preserve"> </w:t>
      </w:r>
      <w:r w:rsidR="4EF6E8C3" w:rsidRPr="000F4A45">
        <w:rPr>
          <w:rFonts w:cs="Times New Roman"/>
          <w:color w:val="auto"/>
          <w:sz w:val="22"/>
          <w:szCs w:val="22"/>
        </w:rPr>
        <w:t xml:space="preserve">nie odpowiada za </w:t>
      </w:r>
      <w:r w:rsidR="171FDA87" w:rsidRPr="000F4A45">
        <w:rPr>
          <w:rFonts w:cs="Times New Roman"/>
          <w:color w:val="auto"/>
          <w:sz w:val="22"/>
          <w:szCs w:val="22"/>
        </w:rPr>
        <w:t xml:space="preserve">występujące po stronie kandydata </w:t>
      </w:r>
      <w:r w:rsidR="4EF6E8C3" w:rsidRPr="000F4A45">
        <w:rPr>
          <w:rFonts w:cs="Times New Roman"/>
          <w:color w:val="auto"/>
          <w:sz w:val="22"/>
          <w:szCs w:val="22"/>
        </w:rPr>
        <w:t>problemy techniczne związane z</w:t>
      </w:r>
      <w:r w:rsidR="72602EE1" w:rsidRPr="000F4A45">
        <w:rPr>
          <w:rFonts w:cs="Times New Roman"/>
          <w:color w:val="auto"/>
          <w:sz w:val="22"/>
          <w:szCs w:val="22"/>
        </w:rPr>
        <w:t> </w:t>
      </w:r>
      <w:r w:rsidR="4EF6E8C3" w:rsidRPr="000F4A45">
        <w:rPr>
          <w:rFonts w:cs="Times New Roman"/>
          <w:color w:val="auto"/>
          <w:sz w:val="22"/>
          <w:szCs w:val="22"/>
        </w:rPr>
        <w:t>połączeniem</w:t>
      </w:r>
      <w:r w:rsidR="2ADDA768" w:rsidRPr="000F4A45">
        <w:rPr>
          <w:rFonts w:cs="Times New Roman"/>
          <w:color w:val="auto"/>
          <w:sz w:val="22"/>
          <w:szCs w:val="22"/>
        </w:rPr>
        <w:t xml:space="preserve"> lub</w:t>
      </w:r>
      <w:r w:rsidR="1763B896" w:rsidRPr="000F4A45">
        <w:rPr>
          <w:rFonts w:cs="Times New Roman"/>
          <w:color w:val="auto"/>
          <w:sz w:val="22"/>
          <w:szCs w:val="22"/>
        </w:rPr>
        <w:t xml:space="preserve"> </w:t>
      </w:r>
      <w:r w:rsidR="2ADDA768" w:rsidRPr="000F4A45">
        <w:rPr>
          <w:rFonts w:cs="Times New Roman"/>
          <w:color w:val="auto"/>
          <w:sz w:val="22"/>
          <w:szCs w:val="22"/>
        </w:rPr>
        <w:t>wybrany</w:t>
      </w:r>
      <w:r w:rsidR="356B6B7E" w:rsidRPr="000F4A45">
        <w:rPr>
          <w:rFonts w:cs="Times New Roman"/>
          <w:color w:val="auto"/>
          <w:sz w:val="22"/>
          <w:szCs w:val="22"/>
        </w:rPr>
        <w:t>m</w:t>
      </w:r>
      <w:r w:rsidR="2ADDA768" w:rsidRPr="000F4A45">
        <w:rPr>
          <w:rFonts w:cs="Times New Roman"/>
          <w:color w:val="auto"/>
          <w:sz w:val="22"/>
          <w:szCs w:val="22"/>
        </w:rPr>
        <w:t xml:space="preserve"> </w:t>
      </w:r>
      <w:r w:rsidR="2ADDA768" w:rsidRPr="000F4A45">
        <w:rPr>
          <w:rFonts w:eastAsia="Times New Roman" w:cs="Times New Roman"/>
          <w:color w:val="auto"/>
          <w:sz w:val="22"/>
          <w:szCs w:val="22"/>
        </w:rPr>
        <w:t>środ</w:t>
      </w:r>
      <w:r w:rsidR="356B6B7E" w:rsidRPr="000F4A45">
        <w:rPr>
          <w:rFonts w:cs="Times New Roman"/>
          <w:color w:val="auto"/>
          <w:sz w:val="22"/>
          <w:szCs w:val="22"/>
        </w:rPr>
        <w:t>kiem</w:t>
      </w:r>
      <w:r w:rsidR="2ADDA768" w:rsidRPr="000F4A45">
        <w:rPr>
          <w:rFonts w:cs="Times New Roman"/>
          <w:color w:val="auto"/>
          <w:sz w:val="22"/>
          <w:szCs w:val="22"/>
        </w:rPr>
        <w:t xml:space="preserve"> komunikacji elektronicznej</w:t>
      </w:r>
      <w:r w:rsidR="2FEF949A" w:rsidRPr="000F4A45">
        <w:rPr>
          <w:rFonts w:cs="Times New Roman"/>
          <w:color w:val="auto"/>
          <w:sz w:val="22"/>
          <w:szCs w:val="22"/>
        </w:rPr>
        <w:t xml:space="preserve">. </w:t>
      </w:r>
      <w:r w:rsidR="4EF6E8C3" w:rsidRPr="000F4A45">
        <w:rPr>
          <w:rFonts w:cs="Times New Roman"/>
          <w:color w:val="auto"/>
          <w:sz w:val="22"/>
          <w:szCs w:val="22"/>
        </w:rPr>
        <w:t>Kandydat jest zobowiązany do zapewnienia odpowiedniej jakości łącza i narzędzia internetowego, które jest dostępne d</w:t>
      </w:r>
      <w:r w:rsidR="12A2F4E8" w:rsidRPr="000F4A45">
        <w:rPr>
          <w:rFonts w:cs="Times New Roman"/>
          <w:color w:val="auto"/>
          <w:sz w:val="22"/>
          <w:szCs w:val="22"/>
        </w:rPr>
        <w:t>la</w:t>
      </w:r>
      <w:r w:rsidR="4EF6E8C3" w:rsidRPr="000F4A45">
        <w:rPr>
          <w:rFonts w:cs="Times New Roman"/>
          <w:color w:val="auto"/>
          <w:sz w:val="22"/>
          <w:szCs w:val="22"/>
        </w:rPr>
        <w:t xml:space="preserve"> </w:t>
      </w:r>
      <w:r w:rsidR="2FF81764" w:rsidRPr="000F4A45">
        <w:rPr>
          <w:rFonts w:cs="Times New Roman"/>
          <w:color w:val="auto"/>
          <w:sz w:val="22"/>
          <w:szCs w:val="22"/>
        </w:rPr>
        <w:t>c</w:t>
      </w:r>
      <w:r w:rsidR="4EF6E8C3" w:rsidRPr="000F4A45">
        <w:rPr>
          <w:rFonts w:cs="Times New Roman"/>
          <w:color w:val="auto"/>
          <w:sz w:val="22"/>
          <w:szCs w:val="22"/>
        </w:rPr>
        <w:t>złonków Komisji rekrutacyjnych</w:t>
      </w:r>
      <w:r w:rsidR="63DADC81" w:rsidRPr="000F4A45">
        <w:rPr>
          <w:rFonts w:cs="Times New Roman"/>
          <w:color w:val="auto"/>
          <w:sz w:val="22"/>
          <w:szCs w:val="22"/>
        </w:rPr>
        <w:t xml:space="preserve"> i za pomocą które</w:t>
      </w:r>
      <w:r w:rsidR="04A09804" w:rsidRPr="000F4A45">
        <w:rPr>
          <w:rFonts w:cs="Times New Roman"/>
          <w:color w:val="auto"/>
          <w:sz w:val="22"/>
          <w:szCs w:val="22"/>
        </w:rPr>
        <w:t>go</w:t>
      </w:r>
      <w:r w:rsidR="63DADC81" w:rsidRPr="000F4A45">
        <w:rPr>
          <w:rFonts w:cs="Times New Roman"/>
          <w:color w:val="auto"/>
          <w:sz w:val="22"/>
          <w:szCs w:val="22"/>
        </w:rPr>
        <w:t xml:space="preserve"> będzie możliwe przeprowadzenie identyfikacji </w:t>
      </w:r>
      <w:r w:rsidR="72602EE1" w:rsidRPr="000F4A45">
        <w:rPr>
          <w:rFonts w:cs="Times New Roman"/>
          <w:color w:val="auto"/>
          <w:sz w:val="22"/>
          <w:szCs w:val="22"/>
        </w:rPr>
        <w:t>k</w:t>
      </w:r>
      <w:r w:rsidR="63DADC81" w:rsidRPr="000F4A45">
        <w:rPr>
          <w:rFonts w:cs="Times New Roman"/>
          <w:color w:val="auto"/>
          <w:sz w:val="22"/>
          <w:szCs w:val="22"/>
        </w:rPr>
        <w:t>andydata</w:t>
      </w:r>
      <w:r w:rsidR="4EF6E8C3" w:rsidRPr="000F4A45">
        <w:rPr>
          <w:rFonts w:cs="Times New Roman"/>
          <w:color w:val="auto"/>
          <w:sz w:val="22"/>
          <w:szCs w:val="22"/>
        </w:rPr>
        <w:t xml:space="preserve">. </w:t>
      </w:r>
      <w:r w:rsidR="63DADC81" w:rsidRPr="000F4A45">
        <w:rPr>
          <w:rFonts w:cs="Times New Roman"/>
          <w:color w:val="auto"/>
          <w:sz w:val="22"/>
          <w:szCs w:val="22"/>
        </w:rPr>
        <w:t>W</w:t>
      </w:r>
      <w:r w:rsidR="72602EE1" w:rsidRPr="000F4A45">
        <w:rPr>
          <w:rFonts w:cs="Times New Roman"/>
          <w:color w:val="auto"/>
          <w:sz w:val="22"/>
          <w:szCs w:val="22"/>
        </w:rPr>
        <w:t xml:space="preserve"> </w:t>
      </w:r>
      <w:r w:rsidR="63DADC81" w:rsidRPr="000F4A45">
        <w:rPr>
          <w:rFonts w:cs="Times New Roman"/>
          <w:color w:val="auto"/>
          <w:sz w:val="22"/>
          <w:szCs w:val="22"/>
        </w:rPr>
        <w:t>sytuacji, gdy Komisja rekrutacyjna ma wątpliwoś</w:t>
      </w:r>
      <w:r w:rsidR="742BC0CE" w:rsidRPr="000F4A45">
        <w:rPr>
          <w:rFonts w:cs="Times New Roman"/>
          <w:color w:val="auto"/>
          <w:sz w:val="22"/>
          <w:szCs w:val="22"/>
        </w:rPr>
        <w:t>ci</w:t>
      </w:r>
      <w:r w:rsidR="63DADC81" w:rsidRPr="000F4A45">
        <w:rPr>
          <w:rFonts w:cs="Times New Roman"/>
          <w:color w:val="auto"/>
          <w:sz w:val="22"/>
          <w:szCs w:val="22"/>
        </w:rPr>
        <w:t xml:space="preserve"> </w:t>
      </w:r>
      <w:r w:rsidR="742BC0CE" w:rsidRPr="000F4A45">
        <w:rPr>
          <w:rFonts w:cs="Times New Roman"/>
          <w:color w:val="auto"/>
          <w:sz w:val="22"/>
          <w:szCs w:val="22"/>
        </w:rPr>
        <w:t>co do</w:t>
      </w:r>
      <w:r w:rsidR="63DADC81" w:rsidRPr="000F4A45">
        <w:rPr>
          <w:rFonts w:cs="Times New Roman"/>
          <w:color w:val="auto"/>
          <w:sz w:val="22"/>
          <w:szCs w:val="22"/>
        </w:rPr>
        <w:t xml:space="preserve"> </w:t>
      </w:r>
      <w:r w:rsidR="2FF81764" w:rsidRPr="000F4A45">
        <w:rPr>
          <w:rFonts w:cs="Times New Roman"/>
          <w:color w:val="auto"/>
          <w:sz w:val="22"/>
          <w:szCs w:val="22"/>
        </w:rPr>
        <w:t xml:space="preserve">tożsamości </w:t>
      </w:r>
      <w:r w:rsidR="72602EE1" w:rsidRPr="000F4A45">
        <w:rPr>
          <w:rFonts w:cs="Times New Roman"/>
          <w:color w:val="auto"/>
          <w:sz w:val="22"/>
          <w:szCs w:val="22"/>
        </w:rPr>
        <w:t>k</w:t>
      </w:r>
      <w:r w:rsidR="63DADC81" w:rsidRPr="000F4A45">
        <w:rPr>
          <w:rFonts w:cs="Times New Roman"/>
          <w:color w:val="auto"/>
          <w:sz w:val="22"/>
          <w:szCs w:val="22"/>
        </w:rPr>
        <w:t>andydata,</w:t>
      </w:r>
      <w:r w:rsidR="742BC0CE" w:rsidRPr="000F4A45">
        <w:rPr>
          <w:rFonts w:cs="Times New Roman"/>
          <w:color w:val="auto"/>
          <w:sz w:val="22"/>
          <w:szCs w:val="22"/>
        </w:rPr>
        <w:t xml:space="preserve"> </w:t>
      </w:r>
      <w:r w:rsidR="63DADC81" w:rsidRPr="000F4A45">
        <w:rPr>
          <w:rFonts w:cs="Times New Roman"/>
          <w:color w:val="auto"/>
          <w:sz w:val="22"/>
          <w:szCs w:val="22"/>
        </w:rPr>
        <w:t xml:space="preserve">może podjąć </w:t>
      </w:r>
      <w:r w:rsidR="63DADC81" w:rsidRPr="000F4A45">
        <w:rPr>
          <w:rFonts w:cs="Times New Roman"/>
          <w:color w:val="000000" w:themeColor="text1"/>
          <w:sz w:val="22"/>
          <w:szCs w:val="22"/>
        </w:rPr>
        <w:t>decyzję o rezygnacji</w:t>
      </w:r>
      <w:r w:rsidR="17750A8C" w:rsidRPr="000F4A45">
        <w:rPr>
          <w:rFonts w:cs="Times New Roman"/>
          <w:color w:val="000000" w:themeColor="text1"/>
          <w:sz w:val="22"/>
          <w:szCs w:val="22"/>
        </w:rPr>
        <w:t xml:space="preserve"> z</w:t>
      </w:r>
      <w:r w:rsidR="72602EE1" w:rsidRPr="000F4A45">
        <w:rPr>
          <w:rFonts w:cs="Times New Roman"/>
          <w:color w:val="000000" w:themeColor="text1"/>
          <w:sz w:val="22"/>
          <w:szCs w:val="22"/>
        </w:rPr>
        <w:t> </w:t>
      </w:r>
      <w:r w:rsidR="17750A8C" w:rsidRPr="000F4A45">
        <w:rPr>
          <w:rFonts w:cs="Times New Roman"/>
          <w:color w:val="000000" w:themeColor="text1"/>
          <w:sz w:val="22"/>
          <w:szCs w:val="22"/>
        </w:rPr>
        <w:t>kontynuowania</w:t>
      </w:r>
      <w:r w:rsidR="3B80AC56" w:rsidRPr="000F4A45">
        <w:rPr>
          <w:rFonts w:cs="Times New Roman"/>
          <w:color w:val="000000" w:themeColor="text1"/>
          <w:sz w:val="22"/>
          <w:szCs w:val="22"/>
        </w:rPr>
        <w:t xml:space="preserve"> lub przeprowadzenia</w:t>
      </w:r>
      <w:r w:rsidR="63DADC81" w:rsidRPr="000F4A45">
        <w:rPr>
          <w:rFonts w:cs="Times New Roman"/>
          <w:color w:val="000000" w:themeColor="text1"/>
          <w:sz w:val="22"/>
          <w:szCs w:val="22"/>
        </w:rPr>
        <w:t xml:space="preserve"> rozmowy kwalifikacyjnej, co jest jednoznaczne z zakończeniem postępowania kwali</w:t>
      </w:r>
      <w:r w:rsidR="5D8CD240" w:rsidRPr="000F4A45">
        <w:rPr>
          <w:rFonts w:cs="Times New Roman"/>
          <w:color w:val="000000" w:themeColor="text1"/>
          <w:sz w:val="22"/>
          <w:szCs w:val="22"/>
        </w:rPr>
        <w:t>fikacyjnego z punktacją zerową w</w:t>
      </w:r>
      <w:r w:rsidR="63DADC81" w:rsidRPr="000F4A45">
        <w:rPr>
          <w:rFonts w:cs="Times New Roman"/>
          <w:color w:val="000000" w:themeColor="text1"/>
          <w:sz w:val="22"/>
          <w:szCs w:val="22"/>
        </w:rPr>
        <w:t xml:space="preserve"> kategorii „wynik rozmowy kwalifikacyjnej”.</w:t>
      </w:r>
    </w:p>
    <w:p w14:paraId="50CCC9D1" w14:textId="18086860" w:rsidR="000049CB" w:rsidRPr="000F4A45" w:rsidRDefault="001D6E5B" w:rsidP="00B74CEC">
      <w:pPr>
        <w:spacing w:before="60"/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0F4A45">
        <w:rPr>
          <w:rFonts w:cs="Times New Roman"/>
          <w:color w:val="000000" w:themeColor="text1"/>
          <w:sz w:val="22"/>
          <w:szCs w:val="22"/>
        </w:rPr>
        <w:t>7.</w:t>
      </w:r>
      <w:r w:rsidRPr="000F4A45">
        <w:rPr>
          <w:rFonts w:cs="Times New Roman"/>
        </w:rPr>
        <w:tab/>
      </w:r>
      <w:r w:rsidR="00E965E1" w:rsidRPr="000F4A45">
        <w:rPr>
          <w:rFonts w:cs="Times New Roman"/>
          <w:color w:val="000000" w:themeColor="text1"/>
          <w:sz w:val="22"/>
          <w:szCs w:val="22"/>
        </w:rPr>
        <w:t>W przypadku</w:t>
      </w:r>
      <w:r w:rsidR="000049CB" w:rsidRPr="000F4A45">
        <w:rPr>
          <w:rFonts w:cs="Times New Roman"/>
          <w:color w:val="000000" w:themeColor="text1"/>
          <w:sz w:val="22"/>
          <w:szCs w:val="22"/>
        </w:rPr>
        <w:t xml:space="preserve"> </w:t>
      </w:r>
      <w:r w:rsidR="00E965E1" w:rsidRPr="000F4A45">
        <w:rPr>
          <w:rFonts w:cs="Times New Roman"/>
          <w:color w:val="000000" w:themeColor="text1"/>
          <w:sz w:val="22"/>
          <w:szCs w:val="22"/>
        </w:rPr>
        <w:t xml:space="preserve">gdy rozmowa kwalifikacyjna </w:t>
      </w:r>
      <w:r w:rsidR="0A733538" w:rsidRPr="000F4A45">
        <w:rPr>
          <w:rFonts w:cs="Times New Roman"/>
          <w:color w:val="000000" w:themeColor="text1"/>
          <w:sz w:val="22"/>
          <w:szCs w:val="22"/>
        </w:rPr>
        <w:t>w trybie zdalnym</w:t>
      </w:r>
      <w:r w:rsidR="00E965E1" w:rsidRPr="000F4A45">
        <w:rPr>
          <w:rFonts w:cs="Times New Roman"/>
          <w:color w:val="000000" w:themeColor="text1"/>
          <w:sz w:val="22"/>
          <w:szCs w:val="22"/>
        </w:rPr>
        <w:t xml:space="preserve"> nie może zostać przeprowadzona z</w:t>
      </w:r>
      <w:r w:rsidR="00066A84" w:rsidRPr="000F4A45">
        <w:rPr>
          <w:rFonts w:cs="Times New Roman"/>
          <w:color w:val="000000" w:themeColor="text1"/>
          <w:sz w:val="22"/>
          <w:szCs w:val="22"/>
        </w:rPr>
        <w:t> </w:t>
      </w:r>
      <w:r w:rsidR="00952162" w:rsidRPr="000F4A45">
        <w:rPr>
          <w:rFonts w:cs="Times New Roman"/>
          <w:color w:val="000000" w:themeColor="text1"/>
          <w:sz w:val="22"/>
          <w:szCs w:val="22"/>
        </w:rPr>
        <w:t xml:space="preserve">obiektywnych </w:t>
      </w:r>
      <w:r w:rsidR="00E965E1" w:rsidRPr="000F4A45">
        <w:rPr>
          <w:rFonts w:cs="Times New Roman"/>
          <w:color w:val="000000" w:themeColor="text1"/>
          <w:sz w:val="22"/>
          <w:szCs w:val="22"/>
        </w:rPr>
        <w:t xml:space="preserve">względów </w:t>
      </w:r>
      <w:r w:rsidR="00952162" w:rsidRPr="000F4A45">
        <w:rPr>
          <w:rFonts w:cs="Times New Roman"/>
          <w:color w:val="000000" w:themeColor="text1"/>
          <w:sz w:val="22"/>
          <w:szCs w:val="22"/>
        </w:rPr>
        <w:t>technicznych</w:t>
      </w:r>
      <w:r w:rsidR="009A21FD" w:rsidRPr="000F4A45">
        <w:rPr>
          <w:rFonts w:cs="Times New Roman"/>
          <w:color w:val="000000" w:themeColor="text1"/>
          <w:sz w:val="22"/>
          <w:szCs w:val="22"/>
        </w:rPr>
        <w:t>,</w:t>
      </w:r>
      <w:r w:rsidR="00DF7EA8" w:rsidRPr="000F4A45">
        <w:rPr>
          <w:rFonts w:cs="Times New Roman"/>
          <w:color w:val="000000" w:themeColor="text1"/>
          <w:sz w:val="22"/>
          <w:szCs w:val="22"/>
        </w:rPr>
        <w:t xml:space="preserve"> </w:t>
      </w:r>
      <w:r w:rsidR="00E965E1" w:rsidRPr="000F4A45">
        <w:rPr>
          <w:rFonts w:cs="Times New Roman"/>
          <w:color w:val="000000" w:themeColor="text1"/>
          <w:sz w:val="22"/>
          <w:szCs w:val="22"/>
        </w:rPr>
        <w:t>Komisja rekrutacyjna może podjąć decyzję o powtórzeniu rozmowy w innym</w:t>
      </w:r>
      <w:r w:rsidR="00F915CC" w:rsidRPr="000F4A45">
        <w:rPr>
          <w:rFonts w:cs="Times New Roman"/>
          <w:color w:val="000000" w:themeColor="text1"/>
          <w:sz w:val="22"/>
          <w:szCs w:val="22"/>
        </w:rPr>
        <w:t xml:space="preserve"> terminie lub </w:t>
      </w:r>
      <w:r w:rsidR="009A21FD" w:rsidRPr="000F4A45">
        <w:rPr>
          <w:rFonts w:cs="Times New Roman"/>
          <w:color w:val="000000" w:themeColor="text1"/>
          <w:sz w:val="22"/>
          <w:szCs w:val="22"/>
        </w:rPr>
        <w:t xml:space="preserve">o </w:t>
      </w:r>
      <w:r w:rsidR="00F915CC" w:rsidRPr="000F4A45">
        <w:rPr>
          <w:rFonts w:cs="Times New Roman"/>
          <w:color w:val="000000" w:themeColor="text1"/>
          <w:sz w:val="22"/>
          <w:szCs w:val="22"/>
        </w:rPr>
        <w:t>rezygnacji z</w:t>
      </w:r>
      <w:r w:rsidR="005E0E1D" w:rsidRPr="000F4A45">
        <w:rPr>
          <w:rFonts w:cs="Times New Roman"/>
          <w:color w:val="000000" w:themeColor="text1"/>
          <w:sz w:val="22"/>
          <w:szCs w:val="22"/>
        </w:rPr>
        <w:t xml:space="preserve"> </w:t>
      </w:r>
      <w:r w:rsidR="00F915CC" w:rsidRPr="000F4A45">
        <w:rPr>
          <w:rFonts w:cs="Times New Roman"/>
          <w:color w:val="000000" w:themeColor="text1"/>
          <w:sz w:val="22"/>
          <w:szCs w:val="22"/>
        </w:rPr>
        <w:t>prze</w:t>
      </w:r>
      <w:r w:rsidR="00E965E1" w:rsidRPr="000F4A45">
        <w:rPr>
          <w:rFonts w:cs="Times New Roman"/>
          <w:color w:val="000000" w:themeColor="text1"/>
          <w:sz w:val="22"/>
          <w:szCs w:val="22"/>
        </w:rPr>
        <w:t>p</w:t>
      </w:r>
      <w:r w:rsidR="00F915CC" w:rsidRPr="000F4A45">
        <w:rPr>
          <w:rFonts w:cs="Times New Roman"/>
          <w:color w:val="000000" w:themeColor="text1"/>
          <w:sz w:val="22"/>
          <w:szCs w:val="22"/>
        </w:rPr>
        <w:t>r</w:t>
      </w:r>
      <w:r w:rsidR="00E965E1" w:rsidRPr="000F4A45">
        <w:rPr>
          <w:rFonts w:cs="Times New Roman"/>
          <w:color w:val="000000" w:themeColor="text1"/>
          <w:sz w:val="22"/>
          <w:szCs w:val="22"/>
        </w:rPr>
        <w:t xml:space="preserve">owadzenia rozmowy kwalifikacyjnej, co jest jednoznaczne z zakończeniem postępowania kwalifikacyjnego z punktacją zerową </w:t>
      </w:r>
      <w:r w:rsidR="00AC0E35" w:rsidRPr="000F4A45">
        <w:rPr>
          <w:rFonts w:cs="Times New Roman"/>
          <w:color w:val="000000" w:themeColor="text1"/>
          <w:sz w:val="22"/>
          <w:szCs w:val="22"/>
        </w:rPr>
        <w:t>w</w:t>
      </w:r>
      <w:r w:rsidR="00E965E1" w:rsidRPr="000F4A45">
        <w:rPr>
          <w:rFonts w:cs="Times New Roman"/>
          <w:color w:val="000000" w:themeColor="text1"/>
          <w:sz w:val="22"/>
          <w:szCs w:val="22"/>
        </w:rPr>
        <w:t xml:space="preserve"> kategorii „wynik rozmowy kwalifikacyjnej”.</w:t>
      </w:r>
    </w:p>
    <w:p w14:paraId="5B672706" w14:textId="3750A445" w:rsidR="000049CB" w:rsidRPr="000F4A45" w:rsidRDefault="0FC4B504" w:rsidP="00B74CEC">
      <w:pPr>
        <w:spacing w:before="60"/>
        <w:ind w:left="426" w:hanging="426"/>
        <w:jc w:val="both"/>
        <w:rPr>
          <w:rFonts w:cs="Times New Roman"/>
          <w:color w:val="auto"/>
          <w:sz w:val="22"/>
          <w:szCs w:val="22"/>
        </w:rPr>
      </w:pPr>
      <w:r w:rsidRPr="000F4A45">
        <w:rPr>
          <w:rFonts w:cs="Times New Roman"/>
          <w:color w:val="auto"/>
          <w:sz w:val="22"/>
          <w:szCs w:val="22"/>
        </w:rPr>
        <w:t>8.</w:t>
      </w:r>
      <w:r w:rsidR="001D6E5B" w:rsidRPr="000F4A45">
        <w:rPr>
          <w:rFonts w:cs="Times New Roman"/>
        </w:rPr>
        <w:tab/>
      </w:r>
      <w:r w:rsidR="742BC0CE" w:rsidRPr="000F4A45">
        <w:rPr>
          <w:rFonts w:cs="Times New Roman"/>
          <w:color w:val="auto"/>
          <w:sz w:val="22"/>
          <w:szCs w:val="22"/>
        </w:rPr>
        <w:t xml:space="preserve">Rozmowy kwalifikacyjne </w:t>
      </w:r>
      <w:r w:rsidR="1A88B6DD" w:rsidRPr="000F4A45">
        <w:rPr>
          <w:rFonts w:cs="Times New Roman"/>
          <w:color w:val="auto"/>
          <w:sz w:val="22"/>
          <w:szCs w:val="22"/>
        </w:rPr>
        <w:t xml:space="preserve">odbywające się w trybie zdalnym </w:t>
      </w:r>
      <w:r w:rsidR="2319AAFA" w:rsidRPr="000F4A45">
        <w:rPr>
          <w:rFonts w:cs="Times New Roman"/>
          <w:color w:val="auto"/>
          <w:sz w:val="22"/>
          <w:szCs w:val="22"/>
        </w:rPr>
        <w:t xml:space="preserve">są </w:t>
      </w:r>
      <w:r w:rsidR="4419905A" w:rsidRPr="000F4A45">
        <w:rPr>
          <w:rFonts w:cs="Times New Roman"/>
          <w:color w:val="auto"/>
          <w:sz w:val="22"/>
          <w:szCs w:val="22"/>
        </w:rPr>
        <w:t xml:space="preserve">nagrywane przez Komisje rekrutacyjne </w:t>
      </w:r>
      <w:r w:rsidR="005827C2" w:rsidRPr="00007D56">
        <w:rPr>
          <w:rFonts w:cs="Times New Roman"/>
          <w:color w:val="auto"/>
          <w:sz w:val="22"/>
          <w:szCs w:val="22"/>
        </w:rPr>
        <w:t>z</w:t>
      </w:r>
      <w:r w:rsidR="00066A84" w:rsidRPr="00007D56">
        <w:rPr>
          <w:rFonts w:cs="Times New Roman"/>
          <w:color w:val="auto"/>
          <w:sz w:val="22"/>
          <w:szCs w:val="22"/>
        </w:rPr>
        <w:t> </w:t>
      </w:r>
      <w:r w:rsidR="003F1FAE" w:rsidRPr="00007D56">
        <w:rPr>
          <w:rFonts w:cs="Times New Roman"/>
          <w:color w:val="auto"/>
          <w:sz w:val="22"/>
          <w:szCs w:val="22"/>
        </w:rPr>
        <w:t>rejestracją</w:t>
      </w:r>
      <w:r w:rsidR="005827C2" w:rsidRPr="00007D56">
        <w:rPr>
          <w:rFonts w:cs="Times New Roman"/>
          <w:color w:val="auto"/>
          <w:sz w:val="22"/>
          <w:szCs w:val="22"/>
        </w:rPr>
        <w:t xml:space="preserve"> obrazu </w:t>
      </w:r>
      <w:r w:rsidR="005827C2" w:rsidRPr="000F4A45">
        <w:rPr>
          <w:rFonts w:cs="Times New Roman"/>
          <w:color w:val="auto"/>
          <w:sz w:val="22"/>
          <w:szCs w:val="22"/>
        </w:rPr>
        <w:t>i dźwięku</w:t>
      </w:r>
      <w:r w:rsidR="2319AAFA" w:rsidRPr="000F4A45">
        <w:rPr>
          <w:rFonts w:cs="Times New Roman"/>
          <w:color w:val="auto"/>
          <w:sz w:val="22"/>
          <w:szCs w:val="22"/>
        </w:rPr>
        <w:t xml:space="preserve">. </w:t>
      </w:r>
      <w:r w:rsidR="3057D5BD" w:rsidRPr="000F4A45">
        <w:rPr>
          <w:rFonts w:cs="Times New Roman"/>
          <w:color w:val="auto"/>
          <w:sz w:val="22"/>
          <w:szCs w:val="22"/>
        </w:rPr>
        <w:t xml:space="preserve">Rozmowy odbywające się w trybie stacjonarnym </w:t>
      </w:r>
      <w:r w:rsidR="005827C2" w:rsidRPr="000F4A45">
        <w:rPr>
          <w:rFonts w:cs="Times New Roman"/>
          <w:color w:val="auto"/>
          <w:sz w:val="22"/>
          <w:szCs w:val="22"/>
        </w:rPr>
        <w:t xml:space="preserve">decyzją Przewodniczącego </w:t>
      </w:r>
      <w:r w:rsidR="7595482C" w:rsidRPr="000F4A45">
        <w:rPr>
          <w:rFonts w:cs="Times New Roman"/>
          <w:color w:val="auto"/>
          <w:sz w:val="22"/>
          <w:szCs w:val="22"/>
        </w:rPr>
        <w:t>mogą być</w:t>
      </w:r>
      <w:r w:rsidR="742BC0CE" w:rsidRPr="000F4A45">
        <w:rPr>
          <w:rFonts w:cs="Times New Roman"/>
          <w:color w:val="auto"/>
          <w:sz w:val="22"/>
          <w:szCs w:val="22"/>
        </w:rPr>
        <w:t xml:space="preserve"> nagrywane przez Komisje rekrutacyjne.</w:t>
      </w:r>
      <w:r w:rsidR="0D562017" w:rsidRPr="000F4A45">
        <w:rPr>
          <w:rFonts w:cs="Times New Roman"/>
          <w:color w:val="auto"/>
          <w:sz w:val="22"/>
          <w:szCs w:val="22"/>
        </w:rPr>
        <w:t xml:space="preserve"> </w:t>
      </w:r>
      <w:r w:rsidR="742BC0CE" w:rsidRPr="000F4A45">
        <w:rPr>
          <w:rFonts w:cs="Times New Roman"/>
          <w:color w:val="auto"/>
          <w:sz w:val="22"/>
          <w:szCs w:val="22"/>
        </w:rPr>
        <w:t>Nagrania są przechowywane przez Komisje rekrutacyjne do celów prowadzenia postępowania rekrutacyjnego przez okres 1 roku kalendarzowego od</w:t>
      </w:r>
      <w:r w:rsidR="1FA35E39" w:rsidRPr="000F4A45">
        <w:rPr>
          <w:rFonts w:cs="Times New Roman"/>
          <w:color w:val="auto"/>
          <w:sz w:val="22"/>
          <w:szCs w:val="22"/>
        </w:rPr>
        <w:t xml:space="preserve"> dnia</w:t>
      </w:r>
      <w:r w:rsidR="742BC0CE" w:rsidRPr="000F4A45">
        <w:rPr>
          <w:rFonts w:cs="Times New Roman"/>
          <w:color w:val="auto"/>
          <w:sz w:val="22"/>
          <w:szCs w:val="22"/>
        </w:rPr>
        <w:t xml:space="preserve"> przeprowadzenia rozmowy, a następnie zostają komisyjnie zniszczone.</w:t>
      </w:r>
    </w:p>
    <w:p w14:paraId="1F50F1B1" w14:textId="41B436CC" w:rsidR="000049CB" w:rsidRPr="000F4A45" w:rsidRDefault="001D6E5B" w:rsidP="00B74CEC">
      <w:pPr>
        <w:spacing w:before="60"/>
        <w:ind w:left="426" w:hanging="426"/>
        <w:jc w:val="both"/>
        <w:rPr>
          <w:rFonts w:cs="Times New Roman"/>
          <w:color w:val="auto"/>
          <w:sz w:val="22"/>
          <w:szCs w:val="22"/>
        </w:rPr>
      </w:pPr>
      <w:r w:rsidRPr="000F4A45">
        <w:rPr>
          <w:rFonts w:cs="Times New Roman"/>
          <w:color w:val="auto"/>
          <w:sz w:val="22"/>
          <w:szCs w:val="22"/>
        </w:rPr>
        <w:t>9.</w:t>
      </w:r>
      <w:r w:rsidRPr="000F4A45">
        <w:rPr>
          <w:rFonts w:cs="Times New Roman"/>
        </w:rPr>
        <w:tab/>
      </w:r>
      <w:r w:rsidRPr="000F4A45">
        <w:rPr>
          <w:rFonts w:cs="Times New Roman"/>
          <w:color w:val="auto"/>
          <w:sz w:val="22"/>
          <w:szCs w:val="22"/>
        </w:rPr>
        <w:t>P</w:t>
      </w:r>
      <w:r w:rsidR="000049CB" w:rsidRPr="000F4A45">
        <w:rPr>
          <w:rFonts w:cs="Times New Roman"/>
          <w:color w:val="auto"/>
          <w:sz w:val="22"/>
          <w:szCs w:val="22"/>
        </w:rPr>
        <w:t xml:space="preserve">rzystępując do postępowania kwalifikacyjnego, </w:t>
      </w:r>
      <w:r w:rsidR="005E0E1D" w:rsidRPr="000F4A45">
        <w:rPr>
          <w:rFonts w:cs="Times New Roman"/>
          <w:color w:val="auto"/>
          <w:sz w:val="22"/>
          <w:szCs w:val="22"/>
        </w:rPr>
        <w:t>k</w:t>
      </w:r>
      <w:r w:rsidR="000049CB" w:rsidRPr="000F4A45">
        <w:rPr>
          <w:rFonts w:cs="Times New Roman"/>
          <w:color w:val="auto"/>
          <w:sz w:val="22"/>
          <w:szCs w:val="22"/>
        </w:rPr>
        <w:t xml:space="preserve">andydat wyraża zgodę na nagrywanie </w:t>
      </w:r>
      <w:r w:rsidR="00FF2D67" w:rsidRPr="000F4A45">
        <w:rPr>
          <w:rFonts w:cs="Times New Roman"/>
          <w:color w:val="auto"/>
          <w:sz w:val="22"/>
          <w:szCs w:val="22"/>
        </w:rPr>
        <w:t>rozmowy</w:t>
      </w:r>
      <w:r w:rsidR="000049CB" w:rsidRPr="000F4A45">
        <w:rPr>
          <w:rFonts w:cs="Times New Roman"/>
          <w:color w:val="auto"/>
          <w:sz w:val="22"/>
          <w:szCs w:val="22"/>
        </w:rPr>
        <w:t xml:space="preserve"> oraz późniejsze przechowywanie</w:t>
      </w:r>
      <w:r w:rsidR="00FF2D67" w:rsidRPr="000F4A45">
        <w:rPr>
          <w:rFonts w:cs="Times New Roman"/>
          <w:color w:val="auto"/>
          <w:sz w:val="22"/>
          <w:szCs w:val="22"/>
        </w:rPr>
        <w:t xml:space="preserve"> nagrania</w:t>
      </w:r>
      <w:r w:rsidR="000049CB" w:rsidRPr="000F4A45">
        <w:rPr>
          <w:rFonts w:cs="Times New Roman"/>
          <w:color w:val="auto"/>
          <w:sz w:val="22"/>
          <w:szCs w:val="22"/>
        </w:rPr>
        <w:t xml:space="preserve">. Wyrażenie zgody przez </w:t>
      </w:r>
      <w:r w:rsidR="005E0E1D" w:rsidRPr="000F4A45">
        <w:rPr>
          <w:rFonts w:cs="Times New Roman"/>
          <w:color w:val="auto"/>
          <w:sz w:val="22"/>
          <w:szCs w:val="22"/>
        </w:rPr>
        <w:t>k</w:t>
      </w:r>
      <w:r w:rsidR="000049CB" w:rsidRPr="000F4A45">
        <w:rPr>
          <w:rFonts w:cs="Times New Roman"/>
          <w:color w:val="auto"/>
          <w:sz w:val="22"/>
          <w:szCs w:val="22"/>
        </w:rPr>
        <w:t>andydata na nagrywanie obrazu i</w:t>
      </w:r>
      <w:r w:rsidR="005E0E1D" w:rsidRPr="000F4A45">
        <w:rPr>
          <w:rFonts w:cs="Times New Roman"/>
          <w:color w:val="auto"/>
          <w:sz w:val="22"/>
          <w:szCs w:val="22"/>
        </w:rPr>
        <w:t xml:space="preserve"> </w:t>
      </w:r>
      <w:r w:rsidR="000049CB" w:rsidRPr="000F4A45">
        <w:rPr>
          <w:rFonts w:cs="Times New Roman"/>
          <w:color w:val="auto"/>
          <w:sz w:val="22"/>
          <w:szCs w:val="22"/>
        </w:rPr>
        <w:t>dźwięku jest warunkiem formalnym</w:t>
      </w:r>
      <w:r w:rsidR="00FE6534" w:rsidRPr="000F4A45">
        <w:rPr>
          <w:rFonts w:cs="Times New Roman"/>
          <w:color w:val="auto"/>
          <w:sz w:val="22"/>
          <w:szCs w:val="22"/>
        </w:rPr>
        <w:t>,</w:t>
      </w:r>
      <w:r w:rsidR="000049CB" w:rsidRPr="000F4A45">
        <w:rPr>
          <w:rFonts w:cs="Times New Roman"/>
          <w:color w:val="auto"/>
          <w:sz w:val="22"/>
          <w:szCs w:val="22"/>
        </w:rPr>
        <w:t xml:space="preserve"> koniecznym do wzięcia udziału w rekrutacji do ISD PŁ.</w:t>
      </w:r>
    </w:p>
    <w:p w14:paraId="7F54C4FA" w14:textId="472F7B69" w:rsidR="00B70518" w:rsidRPr="000F4A45" w:rsidRDefault="001D6E5B" w:rsidP="00B74CEC">
      <w:pPr>
        <w:spacing w:before="60"/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0F4A45">
        <w:rPr>
          <w:rFonts w:cs="Times New Roman"/>
          <w:color w:val="auto"/>
          <w:sz w:val="22"/>
          <w:szCs w:val="22"/>
        </w:rPr>
        <w:t>10.</w:t>
      </w:r>
      <w:r w:rsidRPr="000F4A45">
        <w:rPr>
          <w:rFonts w:cs="Times New Roman"/>
        </w:rPr>
        <w:tab/>
      </w:r>
      <w:r w:rsidR="00942713" w:rsidRPr="000F4A45">
        <w:rPr>
          <w:rFonts w:cs="Times New Roman"/>
          <w:color w:val="auto"/>
          <w:sz w:val="22"/>
          <w:szCs w:val="22"/>
        </w:rPr>
        <w:t xml:space="preserve">W przypadku rekrutacji do ISD PŁ </w:t>
      </w:r>
      <w:r w:rsidR="00BB59B1" w:rsidRPr="000F4A45">
        <w:rPr>
          <w:rFonts w:cs="Times New Roman"/>
          <w:color w:val="auto"/>
          <w:sz w:val="22"/>
          <w:szCs w:val="22"/>
        </w:rPr>
        <w:t xml:space="preserve">w ramach programu </w:t>
      </w:r>
      <w:r w:rsidR="00E667E8" w:rsidRPr="000F4A45">
        <w:rPr>
          <w:rFonts w:cs="Times New Roman"/>
          <w:color w:val="auto"/>
          <w:sz w:val="22"/>
          <w:szCs w:val="22"/>
        </w:rPr>
        <w:t xml:space="preserve">ministra właściwego ds. nauki </w:t>
      </w:r>
      <w:r w:rsidR="00BB59B1" w:rsidRPr="000F4A45">
        <w:rPr>
          <w:rFonts w:cs="Times New Roman"/>
          <w:color w:val="auto"/>
          <w:sz w:val="22"/>
          <w:szCs w:val="22"/>
        </w:rPr>
        <w:t>„</w:t>
      </w:r>
      <w:r w:rsidR="007D377C" w:rsidRPr="000F4A45">
        <w:rPr>
          <w:rFonts w:cs="Times New Roman"/>
          <w:color w:val="auto"/>
          <w:sz w:val="22"/>
          <w:szCs w:val="22"/>
        </w:rPr>
        <w:t>D</w:t>
      </w:r>
      <w:r w:rsidR="00BB59B1" w:rsidRPr="000F4A45">
        <w:rPr>
          <w:rFonts w:cs="Times New Roman"/>
          <w:color w:val="auto"/>
          <w:sz w:val="22"/>
          <w:szCs w:val="22"/>
        </w:rPr>
        <w:t>oktorat w</w:t>
      </w:r>
      <w:r w:rsidR="00942713" w:rsidRPr="000F4A45">
        <w:rPr>
          <w:rFonts w:cs="Times New Roman"/>
          <w:color w:val="auto"/>
          <w:sz w:val="22"/>
          <w:szCs w:val="22"/>
        </w:rPr>
        <w:t>drożeniowy</w:t>
      </w:r>
      <w:r w:rsidR="00BB59B1" w:rsidRPr="000F4A45">
        <w:rPr>
          <w:rFonts w:cs="Times New Roman"/>
          <w:color w:val="auto"/>
          <w:sz w:val="22"/>
          <w:szCs w:val="22"/>
        </w:rPr>
        <w:t>”</w:t>
      </w:r>
      <w:r w:rsidR="00942713" w:rsidRPr="000F4A45">
        <w:rPr>
          <w:rFonts w:cs="Times New Roman"/>
          <w:color w:val="auto"/>
          <w:sz w:val="22"/>
          <w:szCs w:val="22"/>
        </w:rPr>
        <w:t xml:space="preserve"> dopuszczalne jest przeprowadzenie rozmowy kwalifikacyjnej w języku polskim</w:t>
      </w:r>
      <w:r w:rsidR="00BA7B47" w:rsidRPr="000F4A45">
        <w:rPr>
          <w:rFonts w:cs="Times New Roman"/>
          <w:color w:val="auto"/>
          <w:sz w:val="22"/>
          <w:szCs w:val="22"/>
        </w:rPr>
        <w:t xml:space="preserve"> na wniosek </w:t>
      </w:r>
      <w:r w:rsidR="009D760D" w:rsidRPr="000F4A45">
        <w:rPr>
          <w:rFonts w:cs="Times New Roman"/>
          <w:color w:val="auto"/>
          <w:sz w:val="22"/>
          <w:szCs w:val="22"/>
        </w:rPr>
        <w:t>d</w:t>
      </w:r>
      <w:r w:rsidR="00BA7B47" w:rsidRPr="000F4A45">
        <w:rPr>
          <w:rFonts w:cs="Times New Roman"/>
          <w:color w:val="auto"/>
          <w:sz w:val="22"/>
          <w:szCs w:val="22"/>
        </w:rPr>
        <w:t xml:space="preserve">oktoranta </w:t>
      </w:r>
      <w:r w:rsidR="2887789C" w:rsidRPr="000F4A45">
        <w:rPr>
          <w:rFonts w:cs="Times New Roman"/>
          <w:color w:val="auto"/>
          <w:sz w:val="22"/>
          <w:szCs w:val="22"/>
        </w:rPr>
        <w:t>złożony razem z pozostałymi dokumentami wymaganymi w postępowaniu rekrutacyjnym</w:t>
      </w:r>
      <w:r w:rsidR="00942713" w:rsidRPr="000F4A45">
        <w:rPr>
          <w:rFonts w:cs="Times New Roman"/>
          <w:color w:val="auto"/>
          <w:sz w:val="22"/>
          <w:szCs w:val="22"/>
        </w:rPr>
        <w:t xml:space="preserve">. </w:t>
      </w:r>
      <w:r w:rsidR="006B0321" w:rsidRPr="000F4A45">
        <w:rPr>
          <w:rFonts w:cs="Times New Roman"/>
          <w:color w:val="auto"/>
          <w:sz w:val="22"/>
          <w:szCs w:val="22"/>
        </w:rPr>
        <w:t>Decyzję w tej sprawie podejmuje Komisja rekrutacyjna</w:t>
      </w:r>
      <w:r w:rsidR="2ECACEE8" w:rsidRPr="000F4A45">
        <w:rPr>
          <w:rFonts w:cs="Times New Roman"/>
          <w:color w:val="auto"/>
          <w:sz w:val="22"/>
          <w:szCs w:val="22"/>
        </w:rPr>
        <w:t>, udzielając odpowiedzi kandydatowi w terminie do 3 dni przed wyz</w:t>
      </w:r>
      <w:r w:rsidR="5FEFC262" w:rsidRPr="000F4A45">
        <w:rPr>
          <w:rFonts w:cs="Times New Roman"/>
          <w:color w:val="auto"/>
          <w:sz w:val="22"/>
          <w:szCs w:val="22"/>
        </w:rPr>
        <w:t>naczonym terminem rozmowy</w:t>
      </w:r>
      <w:r w:rsidR="006B0321" w:rsidRPr="000F4A45">
        <w:rPr>
          <w:rFonts w:cs="Times New Roman"/>
          <w:color w:val="auto"/>
          <w:sz w:val="22"/>
          <w:szCs w:val="22"/>
        </w:rPr>
        <w:t xml:space="preserve">. </w:t>
      </w:r>
      <w:r w:rsidR="00BB59B1" w:rsidRPr="000F4A45">
        <w:rPr>
          <w:rFonts w:cs="Times New Roman"/>
          <w:color w:val="auto"/>
          <w:sz w:val="22"/>
          <w:szCs w:val="22"/>
        </w:rPr>
        <w:t>Kandydat przystępujący do rek</w:t>
      </w:r>
      <w:r w:rsidR="00F81AA4" w:rsidRPr="000F4A45">
        <w:rPr>
          <w:rFonts w:cs="Times New Roman"/>
          <w:color w:val="auto"/>
          <w:sz w:val="22"/>
          <w:szCs w:val="22"/>
        </w:rPr>
        <w:t xml:space="preserve">rutacji do ISD PŁ, </w:t>
      </w:r>
      <w:r w:rsidR="006B0321" w:rsidRPr="000F4A45">
        <w:rPr>
          <w:rFonts w:cs="Times New Roman"/>
          <w:color w:val="auto"/>
          <w:sz w:val="22"/>
          <w:szCs w:val="22"/>
        </w:rPr>
        <w:t>dla którego rozmowa kwalifikacyjna jest przeprowadzona w języku polskim</w:t>
      </w:r>
      <w:r w:rsidR="000049CB" w:rsidRPr="000F4A45">
        <w:rPr>
          <w:rFonts w:cs="Times New Roman"/>
          <w:color w:val="auto"/>
          <w:sz w:val="22"/>
          <w:szCs w:val="22"/>
        </w:rPr>
        <w:t>,</w:t>
      </w:r>
      <w:r w:rsidR="006B0321" w:rsidRPr="000F4A45">
        <w:rPr>
          <w:rFonts w:cs="Times New Roman"/>
          <w:color w:val="auto"/>
          <w:sz w:val="22"/>
          <w:szCs w:val="22"/>
        </w:rPr>
        <w:t xml:space="preserve"> </w:t>
      </w:r>
      <w:r w:rsidR="00BB59B1" w:rsidRPr="000F4A45">
        <w:rPr>
          <w:rFonts w:cs="Times New Roman"/>
          <w:color w:val="auto"/>
          <w:sz w:val="22"/>
          <w:szCs w:val="22"/>
        </w:rPr>
        <w:t xml:space="preserve">jest świadomy, że </w:t>
      </w:r>
      <w:r w:rsidR="000D5EE5" w:rsidRPr="000F4A45">
        <w:rPr>
          <w:rFonts w:cs="Times New Roman"/>
          <w:color w:val="auto"/>
          <w:sz w:val="22"/>
          <w:szCs w:val="22"/>
        </w:rPr>
        <w:t xml:space="preserve">kształcenie w ISD PŁ odbywa się w języku angielskim oraz </w:t>
      </w:r>
      <w:r w:rsidR="00E80E38" w:rsidRPr="000F4A45">
        <w:rPr>
          <w:rFonts w:cs="Times New Roman"/>
          <w:color w:val="auto"/>
          <w:sz w:val="22"/>
          <w:szCs w:val="22"/>
        </w:rPr>
        <w:t>zgodnie z</w:t>
      </w:r>
      <w:r w:rsidR="003A1528" w:rsidRPr="000F4A45">
        <w:rPr>
          <w:rFonts w:cs="Times New Roman"/>
          <w:color w:val="auto"/>
          <w:sz w:val="22"/>
          <w:szCs w:val="22"/>
        </w:rPr>
        <w:t xml:space="preserve"> </w:t>
      </w:r>
      <w:r w:rsidR="00BB59B1" w:rsidRPr="000F4A45">
        <w:rPr>
          <w:rFonts w:cs="Times New Roman"/>
          <w:color w:val="auto"/>
          <w:sz w:val="22"/>
          <w:szCs w:val="22"/>
        </w:rPr>
        <w:t xml:space="preserve">art. 186 ust. 1 pkt 2 ustawy </w:t>
      </w:r>
      <w:r w:rsidR="001D3B79" w:rsidRPr="000F4A45">
        <w:rPr>
          <w:rFonts w:cs="Times New Roman"/>
          <w:color w:val="auto"/>
          <w:sz w:val="22"/>
          <w:szCs w:val="22"/>
        </w:rPr>
        <w:t xml:space="preserve">– </w:t>
      </w:r>
      <w:r w:rsidR="00BB59B1" w:rsidRPr="000F4A45">
        <w:rPr>
          <w:rFonts w:cs="Times New Roman"/>
          <w:color w:val="auto"/>
          <w:sz w:val="22"/>
          <w:szCs w:val="22"/>
        </w:rPr>
        <w:t>Prawo o szkolnictwie wyższym i nauce stopień doktora nadaje się osobie, która uzyskała efekty uczenia się dla kwalifikacji na poziomie 8</w:t>
      </w:r>
      <w:r w:rsidR="005374F4" w:rsidRPr="000F4A45">
        <w:rPr>
          <w:rFonts w:cs="Times New Roman"/>
          <w:color w:val="auto"/>
          <w:sz w:val="22"/>
          <w:szCs w:val="22"/>
        </w:rPr>
        <w:t> </w:t>
      </w:r>
      <w:r w:rsidR="00BB59B1" w:rsidRPr="000F4A45">
        <w:rPr>
          <w:rFonts w:cs="Times New Roman"/>
          <w:color w:val="auto"/>
          <w:sz w:val="22"/>
          <w:szCs w:val="22"/>
        </w:rPr>
        <w:t>PRK, przy czym efekty uczenia się w</w:t>
      </w:r>
      <w:r w:rsidR="003A1528" w:rsidRPr="000F4A45">
        <w:rPr>
          <w:rFonts w:cs="Times New Roman"/>
          <w:color w:val="auto"/>
          <w:sz w:val="22"/>
          <w:szCs w:val="22"/>
        </w:rPr>
        <w:t xml:space="preserve"> </w:t>
      </w:r>
      <w:r w:rsidR="00BB59B1" w:rsidRPr="000F4A45">
        <w:rPr>
          <w:rFonts w:cs="Times New Roman"/>
          <w:color w:val="auto"/>
          <w:sz w:val="22"/>
          <w:szCs w:val="22"/>
        </w:rPr>
        <w:t xml:space="preserve">zakresie znajomości nowożytnego języka obcego są potwierdzone certyfikatem lub dyplomem ukończenia </w:t>
      </w:r>
      <w:r w:rsidR="00BB59B1" w:rsidRPr="000F4A45">
        <w:rPr>
          <w:rFonts w:cs="Times New Roman"/>
          <w:color w:val="000000" w:themeColor="text1"/>
          <w:sz w:val="22"/>
          <w:szCs w:val="22"/>
        </w:rPr>
        <w:t>studiów, poświadczającymi znajomość tego języka na poziomie biegłości językowej co najmniej B2</w:t>
      </w:r>
      <w:r w:rsidR="00666C72" w:rsidRPr="000F4A45">
        <w:rPr>
          <w:rFonts w:cs="Times New Roman"/>
          <w:color w:val="000000" w:themeColor="text1"/>
          <w:sz w:val="22"/>
          <w:szCs w:val="22"/>
        </w:rPr>
        <w:t>.</w:t>
      </w:r>
    </w:p>
    <w:p w14:paraId="183CF73F" w14:textId="77777777" w:rsidR="0008506D" w:rsidRDefault="0008506D" w:rsidP="00B74CEC">
      <w:pPr>
        <w:spacing w:before="60"/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br w:type="page"/>
      </w:r>
    </w:p>
    <w:p w14:paraId="55236641" w14:textId="6A60A23D" w:rsidR="00124869" w:rsidRPr="00E848B7" w:rsidRDefault="42592213" w:rsidP="00B74CEC">
      <w:pPr>
        <w:spacing w:before="60"/>
        <w:ind w:left="426" w:hanging="426"/>
        <w:jc w:val="both"/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848B7">
        <w:rPr>
          <w:rFonts w:cs="Times New Roman"/>
          <w:color w:val="000000" w:themeColor="text1"/>
          <w:sz w:val="22"/>
          <w:szCs w:val="22"/>
        </w:rPr>
        <w:lastRenderedPageBreak/>
        <w:t>11.</w:t>
      </w:r>
      <w:r w:rsidR="00066A84" w:rsidRPr="00E848B7">
        <w:rPr>
          <w:rFonts w:cs="Times New Roman"/>
          <w:color w:val="000000" w:themeColor="text1"/>
          <w:sz w:val="22"/>
          <w:szCs w:val="22"/>
        </w:rPr>
        <w:tab/>
      </w:r>
      <w:r w:rsidR="00924D73" w:rsidRPr="00E848B7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W przypadku gdy kandydat biorący udział w rekrutacji do ISD PŁ w ramach programu, o którym mowa w</w:t>
      </w:r>
      <w:r w:rsidR="004D7A62" w:rsidRPr="00E848B7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924D73" w:rsidRPr="00E848B7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ust. 10, chciałby, aby rozmowa kwalifikacyjna prowadzona była w języku polskim, jest zobowiązany do zdania egzaminu z języka angielskiego, francuskiego, niemieckiego, hiszpańskiego lub rosyjskiego i</w:t>
      </w:r>
      <w:r w:rsidR="004D7A62" w:rsidRPr="00E848B7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924D73" w:rsidRPr="00E848B7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uzyskania zaświadczenia wydanego przez Centrum Językowe PŁ. Wysokość opłaty za przeprowadzenie egzaminu, sposób i termin jej uiszczenia oraz termin przeprowadzenia egzaminów ustala Dyrektor Centrum Językowego PŁ. Jednocześnie z wydaniem zaświadczenia Centrum Językowe PŁ przekazuje do ISD PŁ ocenę punktową kandydata w zakresie od 0 do 10 punktów, zgodnie ze szczegółowymi zasadami kwalifikacji opisanymi w załączniku nr 3 do niniejszej Uchwały. Jeśli doktorant będzie zdawał egzamin w Centrum Językowym PŁ, musi poinformować o tym Centrum Językowe PŁ do dnia 17 czerwca 2022 r.  </w:t>
      </w:r>
    </w:p>
    <w:p w14:paraId="6701AB02" w14:textId="1CEE3399" w:rsidR="741930DD" w:rsidRPr="000F4A45" w:rsidRDefault="741930DD" w:rsidP="00B74CEC">
      <w:pPr>
        <w:spacing w:before="60"/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E848B7">
        <w:rPr>
          <w:rFonts w:cs="Times New Roman"/>
          <w:color w:val="000000" w:themeColor="text1"/>
          <w:sz w:val="22"/>
          <w:szCs w:val="22"/>
        </w:rPr>
        <w:t>12.</w:t>
      </w:r>
      <w:r w:rsidR="00910A86" w:rsidRPr="00E848B7">
        <w:rPr>
          <w:rFonts w:cs="Times New Roman"/>
          <w:color w:val="000000" w:themeColor="text1"/>
          <w:sz w:val="22"/>
          <w:szCs w:val="22"/>
        </w:rPr>
        <w:tab/>
      </w:r>
      <w:r w:rsidR="00924D73" w:rsidRPr="00E848B7">
        <w:rPr>
          <w:color w:val="000000" w:themeColor="text1"/>
          <w:sz w:val="22"/>
          <w:szCs w:val="22"/>
          <w:shd w:val="clear" w:color="auto" w:fill="FFFFFF"/>
        </w:rPr>
        <w:t>Komisja rekrutacyjna, na podstawie zaświadczenia z C</w:t>
      </w:r>
      <w:r w:rsidR="00EC658F" w:rsidRPr="00E848B7">
        <w:rPr>
          <w:color w:val="000000" w:themeColor="text1"/>
          <w:sz w:val="22"/>
          <w:szCs w:val="22"/>
          <w:shd w:val="clear" w:color="auto" w:fill="FFFFFF"/>
        </w:rPr>
        <w:t xml:space="preserve">entrum </w:t>
      </w:r>
      <w:r w:rsidR="00924D73" w:rsidRPr="00E848B7">
        <w:rPr>
          <w:color w:val="000000" w:themeColor="text1"/>
          <w:sz w:val="22"/>
          <w:szCs w:val="22"/>
          <w:shd w:val="clear" w:color="auto" w:fill="FFFFFF"/>
        </w:rPr>
        <w:t>J</w:t>
      </w:r>
      <w:r w:rsidR="00EC658F" w:rsidRPr="00E848B7">
        <w:rPr>
          <w:color w:val="000000" w:themeColor="text1"/>
          <w:sz w:val="22"/>
          <w:szCs w:val="22"/>
          <w:shd w:val="clear" w:color="auto" w:fill="FFFFFF"/>
        </w:rPr>
        <w:t>ęzykowego</w:t>
      </w:r>
      <w:r w:rsidR="00924D73" w:rsidRPr="00E848B7">
        <w:rPr>
          <w:color w:val="000000" w:themeColor="text1"/>
          <w:sz w:val="22"/>
          <w:szCs w:val="22"/>
          <w:shd w:val="clear" w:color="auto" w:fill="FFFFFF"/>
        </w:rPr>
        <w:t xml:space="preserve"> PŁ, przypisuje kandydatowi punkty w kategorii ocena kompetencji językowych.</w:t>
      </w:r>
    </w:p>
    <w:p w14:paraId="4B483CAB" w14:textId="3656176F" w:rsidR="00A852D9" w:rsidRPr="000F4A45" w:rsidRDefault="00A852D9" w:rsidP="00B74CEC">
      <w:pPr>
        <w:tabs>
          <w:tab w:val="left" w:pos="4820"/>
        </w:tabs>
        <w:spacing w:before="120"/>
        <w:jc w:val="center"/>
        <w:rPr>
          <w:rFonts w:cs="Times New Roman"/>
          <w:bCs/>
          <w:color w:val="auto"/>
          <w:sz w:val="22"/>
          <w:szCs w:val="22"/>
        </w:rPr>
      </w:pPr>
      <w:r w:rsidRPr="000F4A45">
        <w:rPr>
          <w:rFonts w:cs="Times New Roman"/>
          <w:bCs/>
          <w:color w:val="auto"/>
          <w:sz w:val="22"/>
          <w:szCs w:val="22"/>
        </w:rPr>
        <w:t>§ 3</w:t>
      </w:r>
    </w:p>
    <w:p w14:paraId="52602AF5" w14:textId="5365336F" w:rsidR="00DD2E1A" w:rsidRPr="000F4A45" w:rsidRDefault="00A852D9" w:rsidP="00B74CEC">
      <w:pPr>
        <w:tabs>
          <w:tab w:val="left" w:pos="4820"/>
        </w:tabs>
        <w:spacing w:after="120"/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0F4A45">
        <w:rPr>
          <w:rFonts w:cs="Times New Roman"/>
          <w:b/>
          <w:bCs/>
          <w:color w:val="auto"/>
          <w:sz w:val="22"/>
          <w:szCs w:val="22"/>
        </w:rPr>
        <w:t>Zasady klasyfikacji</w:t>
      </w:r>
    </w:p>
    <w:p w14:paraId="4E5CE3C7" w14:textId="3246723B" w:rsidR="00D73FB9" w:rsidRPr="000F4A45" w:rsidRDefault="00A852D9" w:rsidP="00B74CEC">
      <w:pPr>
        <w:spacing w:before="60"/>
        <w:ind w:left="425" w:hanging="425"/>
        <w:jc w:val="both"/>
        <w:rPr>
          <w:rFonts w:cs="Times New Roman"/>
          <w:color w:val="auto"/>
          <w:sz w:val="22"/>
          <w:szCs w:val="22"/>
        </w:rPr>
      </w:pPr>
      <w:r w:rsidRPr="000F4A45">
        <w:rPr>
          <w:rFonts w:cs="Times New Roman"/>
          <w:color w:val="auto"/>
          <w:sz w:val="22"/>
          <w:szCs w:val="22"/>
        </w:rPr>
        <w:t>1.</w:t>
      </w:r>
      <w:r w:rsidRPr="000F4A45">
        <w:rPr>
          <w:rFonts w:cs="Times New Roman"/>
          <w:color w:val="auto"/>
          <w:sz w:val="22"/>
          <w:szCs w:val="22"/>
        </w:rPr>
        <w:tab/>
      </w:r>
      <w:r w:rsidR="00D73FB9" w:rsidRPr="000F4A45">
        <w:rPr>
          <w:rFonts w:cs="Times New Roman"/>
          <w:color w:val="auto"/>
          <w:sz w:val="22"/>
          <w:szCs w:val="22"/>
        </w:rPr>
        <w:t>Podstawą klasyfikacji kandydatów do ISD PŁ jest suma punktów (s) obliczona zgodnie z zasadami podanymi poniżej:</w:t>
      </w:r>
    </w:p>
    <w:p w14:paraId="5C9B1CE9" w14:textId="77777777" w:rsidR="00D73FB9" w:rsidRPr="00FF7447" w:rsidRDefault="00D73FB9" w:rsidP="00B74CEC">
      <w:pPr>
        <w:spacing w:after="120"/>
        <w:jc w:val="center"/>
        <w:rPr>
          <w:rFonts w:ascii="Cambria Math" w:hAnsi="Cambria Math"/>
          <w:b/>
          <w:iCs/>
          <w:color w:val="auto"/>
          <w:szCs w:val="22"/>
        </w:rPr>
      </w:pPr>
      <w:r w:rsidRPr="00FF7447">
        <w:rPr>
          <w:rFonts w:ascii="Cambria Math" w:hAnsi="Cambria Math"/>
          <w:b/>
          <w:bCs/>
          <w:iCs/>
          <w:color w:val="auto"/>
          <w:szCs w:val="22"/>
        </w:rPr>
        <w:t>s</w:t>
      </w:r>
      <w:r w:rsidRPr="00FF7447">
        <w:rPr>
          <w:rFonts w:ascii="Cambria Math" w:hAnsi="Cambria Math"/>
          <w:b/>
          <w:iCs/>
          <w:color w:val="auto"/>
          <w:szCs w:val="22"/>
        </w:rPr>
        <w:t xml:space="preserve"> = d + r</w:t>
      </w:r>
    </w:p>
    <w:p w14:paraId="45B10BC2" w14:textId="318CBC4C" w:rsidR="00D73FB9" w:rsidRPr="00560191" w:rsidRDefault="00D73FB9" w:rsidP="000235C2">
      <w:pPr>
        <w:spacing w:before="60"/>
        <w:ind w:left="851" w:hanging="425"/>
        <w:jc w:val="both"/>
        <w:rPr>
          <w:i/>
          <w:iCs/>
          <w:color w:val="auto"/>
          <w:sz w:val="22"/>
          <w:szCs w:val="22"/>
        </w:rPr>
      </w:pPr>
      <w:r w:rsidRPr="00E667E8">
        <w:rPr>
          <w:i/>
          <w:iCs/>
          <w:color w:val="auto"/>
          <w:sz w:val="22"/>
          <w:szCs w:val="22"/>
        </w:rPr>
        <w:t xml:space="preserve">d </w:t>
      </w:r>
      <w:r w:rsidRPr="00560191">
        <w:rPr>
          <w:color w:val="auto"/>
          <w:sz w:val="22"/>
          <w:szCs w:val="22"/>
          <w:shd w:val="clear" w:color="auto" w:fill="FFFFFF"/>
        </w:rPr>
        <w:t>–</w:t>
      </w:r>
      <w:r w:rsidR="000235C2">
        <w:rPr>
          <w:color w:val="auto"/>
          <w:sz w:val="22"/>
          <w:szCs w:val="22"/>
        </w:rPr>
        <w:tab/>
      </w:r>
      <w:r w:rsidRPr="00560191">
        <w:rPr>
          <w:i/>
          <w:iCs/>
          <w:color w:val="auto"/>
          <w:sz w:val="22"/>
          <w:szCs w:val="22"/>
        </w:rPr>
        <w:t xml:space="preserve">liczba punktów wynikająca z przeliczenia oceny wpisanej w dyplomie ukończenia studiów drugiego stopnia, jednolitych studiów </w:t>
      </w:r>
      <w:r w:rsidR="00550591" w:rsidRPr="00560191">
        <w:rPr>
          <w:i/>
          <w:iCs/>
          <w:color w:val="auto"/>
          <w:sz w:val="22"/>
          <w:szCs w:val="22"/>
        </w:rPr>
        <w:t>magisterskich lub równorzędnych;</w:t>
      </w:r>
    </w:p>
    <w:p w14:paraId="341CE7A5" w14:textId="438154BD" w:rsidR="00D73FB9" w:rsidRPr="00560191" w:rsidRDefault="00D73FB9" w:rsidP="000235C2">
      <w:pPr>
        <w:spacing w:before="60" w:after="120"/>
        <w:ind w:left="851" w:hanging="425"/>
        <w:jc w:val="both"/>
        <w:rPr>
          <w:strike/>
          <w:color w:val="auto"/>
          <w:sz w:val="22"/>
          <w:szCs w:val="22"/>
        </w:rPr>
      </w:pPr>
      <w:r w:rsidRPr="00E667E8">
        <w:rPr>
          <w:i/>
          <w:iCs/>
          <w:color w:val="auto"/>
          <w:sz w:val="22"/>
          <w:szCs w:val="22"/>
        </w:rPr>
        <w:t xml:space="preserve">r </w:t>
      </w:r>
      <w:r w:rsidRPr="00560191">
        <w:rPr>
          <w:color w:val="auto"/>
          <w:sz w:val="22"/>
          <w:szCs w:val="22"/>
          <w:shd w:val="clear" w:color="auto" w:fill="FFFFFF"/>
        </w:rPr>
        <w:t>–</w:t>
      </w:r>
      <w:r w:rsidR="000235C2">
        <w:rPr>
          <w:color w:val="auto"/>
          <w:sz w:val="22"/>
          <w:szCs w:val="22"/>
        </w:rPr>
        <w:tab/>
      </w:r>
      <w:r w:rsidRPr="00560191">
        <w:rPr>
          <w:i/>
          <w:iCs/>
          <w:color w:val="auto"/>
          <w:sz w:val="22"/>
          <w:szCs w:val="22"/>
          <w:u w:color="FF0000"/>
        </w:rPr>
        <w:t>wynik</w:t>
      </w:r>
      <w:r w:rsidRPr="00560191">
        <w:rPr>
          <w:i/>
          <w:iCs/>
          <w:color w:val="auto"/>
          <w:sz w:val="22"/>
          <w:szCs w:val="22"/>
        </w:rPr>
        <w:t xml:space="preserve"> rozmowy kwalifikacyjnej.</w:t>
      </w:r>
    </w:p>
    <w:p w14:paraId="53EF7A6F" w14:textId="05A34B2C" w:rsidR="00C84EFC" w:rsidRPr="00560191" w:rsidRDefault="00A852D9" w:rsidP="00B33667">
      <w:pPr>
        <w:spacing w:before="6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</w:r>
      <w:r w:rsidR="00C84EFC" w:rsidRPr="00560191">
        <w:rPr>
          <w:color w:val="auto"/>
          <w:sz w:val="22"/>
          <w:szCs w:val="22"/>
        </w:rPr>
        <w:t xml:space="preserve">Na wynik </w:t>
      </w:r>
      <w:r w:rsidR="00C84EFC" w:rsidRPr="001F5B8D">
        <w:rPr>
          <w:b/>
          <w:color w:val="auto"/>
          <w:sz w:val="22"/>
          <w:szCs w:val="22"/>
        </w:rPr>
        <w:t>(r)</w:t>
      </w:r>
      <w:r w:rsidR="00C84EFC" w:rsidRPr="00560191">
        <w:rPr>
          <w:color w:val="auto"/>
          <w:sz w:val="22"/>
          <w:szCs w:val="22"/>
        </w:rPr>
        <w:t xml:space="preserve"> rozmowy kwalifikacyjnej składają się oceny w następujących kategoriach:</w:t>
      </w:r>
    </w:p>
    <w:p w14:paraId="2538D7D5" w14:textId="2E4458EF" w:rsidR="00C84EFC" w:rsidRPr="00560191" w:rsidRDefault="001F5B8D" w:rsidP="001F5B8D">
      <w:pPr>
        <w:spacing w:before="60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I.</w:t>
      </w:r>
      <w:r>
        <w:rPr>
          <w:color w:val="auto"/>
          <w:sz w:val="22"/>
          <w:szCs w:val="22"/>
        </w:rPr>
        <w:tab/>
      </w:r>
      <w:r w:rsidR="004D63D2">
        <w:rPr>
          <w:color w:val="auto"/>
          <w:sz w:val="22"/>
          <w:szCs w:val="22"/>
        </w:rPr>
        <w:t>Motywacja i zainteresowania oraz proponowany zakres badań</w:t>
      </w:r>
      <w:r w:rsidR="00C84EFC" w:rsidRPr="00560191">
        <w:rPr>
          <w:color w:val="auto"/>
          <w:sz w:val="22"/>
          <w:szCs w:val="22"/>
        </w:rPr>
        <w:t>,</w:t>
      </w:r>
    </w:p>
    <w:p w14:paraId="10BCC240" w14:textId="331728FC" w:rsidR="00C84EFC" w:rsidRPr="00560191" w:rsidRDefault="001F5B8D" w:rsidP="001F5B8D">
      <w:pPr>
        <w:spacing w:before="60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II.</w:t>
      </w:r>
      <w:r>
        <w:rPr>
          <w:color w:val="auto"/>
          <w:sz w:val="22"/>
          <w:szCs w:val="22"/>
        </w:rPr>
        <w:tab/>
      </w:r>
      <w:r w:rsidR="00C84EFC" w:rsidRPr="00560191">
        <w:rPr>
          <w:color w:val="auto"/>
          <w:sz w:val="22"/>
          <w:szCs w:val="22"/>
        </w:rPr>
        <w:t>Ocena kompetencji językowych,</w:t>
      </w:r>
    </w:p>
    <w:p w14:paraId="3474C9BF" w14:textId="44A72C19" w:rsidR="00E667E8" w:rsidRDefault="001F5B8D" w:rsidP="001F5B8D">
      <w:pPr>
        <w:spacing w:before="60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III.</w:t>
      </w:r>
      <w:r>
        <w:rPr>
          <w:color w:val="auto"/>
          <w:sz w:val="22"/>
          <w:szCs w:val="22"/>
        </w:rPr>
        <w:tab/>
      </w:r>
      <w:r w:rsidR="00C84EFC" w:rsidRPr="00560191">
        <w:rPr>
          <w:color w:val="auto"/>
          <w:sz w:val="22"/>
          <w:szCs w:val="22"/>
        </w:rPr>
        <w:t>Ocena dotychczasowych osiągnięć i dorobku naukowego lub/i artystycznego kandydata związanych z</w:t>
      </w:r>
      <w:r w:rsidR="001D3B79">
        <w:rPr>
          <w:color w:val="auto"/>
          <w:sz w:val="22"/>
          <w:szCs w:val="22"/>
        </w:rPr>
        <w:t> </w:t>
      </w:r>
      <w:r w:rsidR="00C84EFC" w:rsidRPr="00560191">
        <w:rPr>
          <w:color w:val="auto"/>
          <w:sz w:val="22"/>
          <w:szCs w:val="22"/>
        </w:rPr>
        <w:t>daną dyscypliną.</w:t>
      </w:r>
    </w:p>
    <w:p w14:paraId="7F6C7C93" w14:textId="5AD27FC5" w:rsidR="002C40EC" w:rsidRPr="00455F18" w:rsidRDefault="00C84EFC" w:rsidP="001F5B8D">
      <w:pPr>
        <w:spacing w:before="60"/>
        <w:ind w:left="426"/>
        <w:jc w:val="both"/>
        <w:rPr>
          <w:color w:val="000000" w:themeColor="text1"/>
          <w:sz w:val="22"/>
          <w:szCs w:val="22"/>
        </w:rPr>
      </w:pPr>
      <w:r w:rsidRPr="00455F18">
        <w:rPr>
          <w:color w:val="000000" w:themeColor="text1"/>
          <w:sz w:val="22"/>
          <w:szCs w:val="22"/>
        </w:rPr>
        <w:t>Punktacj</w:t>
      </w:r>
      <w:r w:rsidR="000049CB" w:rsidRPr="00455F18">
        <w:rPr>
          <w:color w:val="000000" w:themeColor="text1"/>
          <w:sz w:val="22"/>
          <w:szCs w:val="22"/>
        </w:rPr>
        <w:t>a</w:t>
      </w:r>
      <w:r w:rsidRPr="00455F18">
        <w:rPr>
          <w:color w:val="000000" w:themeColor="text1"/>
          <w:sz w:val="22"/>
          <w:szCs w:val="22"/>
        </w:rPr>
        <w:t xml:space="preserve"> w ramach danych kategorii określ</w:t>
      </w:r>
      <w:r w:rsidR="000049CB" w:rsidRPr="00455F18">
        <w:rPr>
          <w:color w:val="000000" w:themeColor="text1"/>
          <w:sz w:val="22"/>
          <w:szCs w:val="22"/>
        </w:rPr>
        <w:t>ona jest w</w:t>
      </w:r>
      <w:r w:rsidRPr="00455F18">
        <w:rPr>
          <w:color w:val="000000" w:themeColor="text1"/>
          <w:sz w:val="22"/>
          <w:szCs w:val="22"/>
        </w:rPr>
        <w:t xml:space="preserve"> załącznik</w:t>
      </w:r>
      <w:r w:rsidR="000049CB" w:rsidRPr="00455F18">
        <w:rPr>
          <w:color w:val="000000" w:themeColor="text1"/>
          <w:sz w:val="22"/>
          <w:szCs w:val="22"/>
        </w:rPr>
        <w:t>u</w:t>
      </w:r>
      <w:r w:rsidR="00030002" w:rsidRPr="00455F18">
        <w:rPr>
          <w:color w:val="000000" w:themeColor="text1"/>
          <w:sz w:val="22"/>
          <w:szCs w:val="22"/>
        </w:rPr>
        <w:t xml:space="preserve"> </w:t>
      </w:r>
      <w:r w:rsidR="00EA2A8C" w:rsidRPr="00455F18">
        <w:rPr>
          <w:color w:val="000000" w:themeColor="text1"/>
          <w:sz w:val="22"/>
          <w:szCs w:val="22"/>
        </w:rPr>
        <w:t>nr 3</w:t>
      </w:r>
      <w:r w:rsidR="00DF7C30" w:rsidRPr="00455F18">
        <w:rPr>
          <w:color w:val="000000" w:themeColor="text1"/>
          <w:sz w:val="22"/>
          <w:szCs w:val="22"/>
        </w:rPr>
        <w:t xml:space="preserve"> do niniejszej </w:t>
      </w:r>
      <w:r w:rsidR="00D56714">
        <w:rPr>
          <w:color w:val="000000" w:themeColor="text1"/>
          <w:sz w:val="22"/>
          <w:szCs w:val="22"/>
        </w:rPr>
        <w:t>U</w:t>
      </w:r>
      <w:r w:rsidR="00DF7C30" w:rsidRPr="00455F18">
        <w:rPr>
          <w:color w:val="000000" w:themeColor="text1"/>
          <w:sz w:val="22"/>
          <w:szCs w:val="22"/>
        </w:rPr>
        <w:t>chwały.</w:t>
      </w:r>
    </w:p>
    <w:p w14:paraId="1E9AA3B4" w14:textId="32F5C3C6" w:rsidR="000A711E" w:rsidRPr="000A711E" w:rsidRDefault="009B37D7" w:rsidP="001B60B0">
      <w:pPr>
        <w:tabs>
          <w:tab w:val="left" w:pos="4820"/>
        </w:tabs>
        <w:spacing w:before="120"/>
        <w:jc w:val="center"/>
        <w:rPr>
          <w:bCs/>
          <w:color w:val="auto"/>
          <w:sz w:val="22"/>
          <w:szCs w:val="22"/>
        </w:rPr>
      </w:pPr>
      <w:r w:rsidRPr="000A711E">
        <w:rPr>
          <w:bCs/>
          <w:color w:val="auto"/>
          <w:sz w:val="22"/>
          <w:szCs w:val="22"/>
        </w:rPr>
        <w:t>§ 4</w:t>
      </w:r>
    </w:p>
    <w:p w14:paraId="7FF40B95" w14:textId="68174D48" w:rsidR="009B37D7" w:rsidRDefault="009B37D7" w:rsidP="000A711E">
      <w:pPr>
        <w:tabs>
          <w:tab w:val="left" w:pos="4820"/>
        </w:tabs>
        <w:spacing w:after="12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</w:t>
      </w:r>
      <w:r w:rsidR="000A711E">
        <w:rPr>
          <w:b/>
          <w:bCs/>
          <w:color w:val="auto"/>
          <w:sz w:val="22"/>
          <w:szCs w:val="22"/>
        </w:rPr>
        <w:t>płata rekrutacyjna</w:t>
      </w:r>
    </w:p>
    <w:p w14:paraId="506D60D1" w14:textId="1A31B63C" w:rsidR="009B37D7" w:rsidRPr="000A711E" w:rsidRDefault="000A711E" w:rsidP="000A711E">
      <w:pPr>
        <w:spacing w:before="60"/>
        <w:ind w:left="426" w:hanging="426"/>
        <w:jc w:val="both"/>
        <w:rPr>
          <w:color w:val="auto"/>
          <w:sz w:val="22"/>
          <w:szCs w:val="22"/>
        </w:rPr>
      </w:pPr>
      <w:r w:rsidRPr="000A711E">
        <w:rPr>
          <w:color w:val="auto"/>
          <w:sz w:val="22"/>
          <w:szCs w:val="22"/>
        </w:rPr>
        <w:t>1.</w:t>
      </w:r>
      <w:r w:rsidRPr="000A711E">
        <w:rPr>
          <w:color w:val="auto"/>
          <w:sz w:val="22"/>
          <w:szCs w:val="22"/>
        </w:rPr>
        <w:tab/>
      </w:r>
      <w:r w:rsidR="009B37D7" w:rsidRPr="000A711E">
        <w:rPr>
          <w:color w:val="auto"/>
          <w:sz w:val="22"/>
          <w:szCs w:val="22"/>
        </w:rPr>
        <w:t xml:space="preserve">Udział w rekrutacji do </w:t>
      </w:r>
      <w:r w:rsidR="007C1CE4" w:rsidRPr="000A711E">
        <w:rPr>
          <w:color w:val="auto"/>
          <w:sz w:val="22"/>
          <w:szCs w:val="22"/>
        </w:rPr>
        <w:t>ISD PŁ</w:t>
      </w:r>
      <w:r w:rsidR="009B37D7" w:rsidRPr="000A711E">
        <w:rPr>
          <w:color w:val="auto"/>
          <w:sz w:val="22"/>
          <w:szCs w:val="22"/>
        </w:rPr>
        <w:t xml:space="preserve"> wiąże się z obowiązkiem wniesienia jednorazowej, bezzwrotnej opłaty rekrutacyjnej za rozpatrzenie aplikacji.</w:t>
      </w:r>
    </w:p>
    <w:p w14:paraId="0F281E5A" w14:textId="1F5EF934" w:rsidR="009B37D7" w:rsidRPr="000A711E" w:rsidRDefault="000A711E" w:rsidP="000A711E">
      <w:pPr>
        <w:spacing w:before="60"/>
        <w:ind w:left="426" w:hanging="426"/>
        <w:jc w:val="both"/>
        <w:rPr>
          <w:color w:val="auto"/>
          <w:sz w:val="22"/>
          <w:szCs w:val="22"/>
        </w:rPr>
      </w:pPr>
      <w:r w:rsidRPr="000A711E">
        <w:rPr>
          <w:color w:val="auto"/>
          <w:sz w:val="22"/>
          <w:szCs w:val="22"/>
        </w:rPr>
        <w:t>2.</w:t>
      </w:r>
      <w:r w:rsidRPr="000A711E">
        <w:rPr>
          <w:color w:val="auto"/>
          <w:sz w:val="22"/>
          <w:szCs w:val="22"/>
        </w:rPr>
        <w:tab/>
      </w:r>
      <w:r w:rsidR="009B37D7" w:rsidRPr="000A711E">
        <w:rPr>
          <w:color w:val="auto"/>
          <w:sz w:val="22"/>
          <w:szCs w:val="22"/>
        </w:rPr>
        <w:t>Wysokość opłaty</w:t>
      </w:r>
      <w:r w:rsidR="000049CB" w:rsidRPr="000A711E">
        <w:rPr>
          <w:color w:val="auto"/>
          <w:sz w:val="22"/>
          <w:szCs w:val="22"/>
        </w:rPr>
        <w:t xml:space="preserve"> rekrutacyjnej</w:t>
      </w:r>
      <w:r w:rsidR="009B37D7" w:rsidRPr="000A711E">
        <w:rPr>
          <w:color w:val="auto"/>
          <w:sz w:val="22"/>
          <w:szCs w:val="22"/>
        </w:rPr>
        <w:t xml:space="preserve"> wynosi </w:t>
      </w:r>
      <w:r w:rsidR="00245763">
        <w:rPr>
          <w:color w:val="auto"/>
          <w:sz w:val="22"/>
          <w:szCs w:val="22"/>
        </w:rPr>
        <w:t>20</w:t>
      </w:r>
      <w:r w:rsidR="009B37D7" w:rsidRPr="000A711E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</w:t>
      </w:r>
      <w:r w:rsidRPr="0041143C">
        <w:rPr>
          <w:color w:val="auto"/>
          <w:sz w:val="22"/>
          <w:szCs w:val="22"/>
        </w:rPr>
        <w:t>zł</w:t>
      </w:r>
      <w:r w:rsidR="009B37D7" w:rsidRPr="0041143C">
        <w:rPr>
          <w:color w:val="auto"/>
          <w:sz w:val="22"/>
          <w:szCs w:val="22"/>
        </w:rPr>
        <w:t xml:space="preserve">. Nadanie </w:t>
      </w:r>
      <w:r w:rsidR="009B37D7" w:rsidRPr="000A711E">
        <w:rPr>
          <w:color w:val="auto"/>
          <w:sz w:val="22"/>
          <w:szCs w:val="22"/>
        </w:rPr>
        <w:t>biegu dalszym czynnościom rekrutacyjnym następuje po uiszczeniu opłaty w pełnej wysokości.</w:t>
      </w:r>
    </w:p>
    <w:p w14:paraId="52D29B68" w14:textId="36DB0AAF" w:rsidR="000A711E" w:rsidRPr="000A711E" w:rsidRDefault="00E667E8" w:rsidP="001B60B0">
      <w:pPr>
        <w:tabs>
          <w:tab w:val="left" w:pos="4820"/>
        </w:tabs>
        <w:spacing w:before="120"/>
        <w:jc w:val="center"/>
        <w:rPr>
          <w:bCs/>
          <w:color w:val="auto"/>
          <w:sz w:val="22"/>
          <w:szCs w:val="22"/>
        </w:rPr>
      </w:pPr>
      <w:r w:rsidRPr="000A711E">
        <w:rPr>
          <w:bCs/>
          <w:color w:val="auto"/>
          <w:sz w:val="22"/>
          <w:szCs w:val="22"/>
        </w:rPr>
        <w:t>§ </w:t>
      </w:r>
      <w:r w:rsidR="009B37D7" w:rsidRPr="000A711E">
        <w:rPr>
          <w:bCs/>
          <w:color w:val="auto"/>
          <w:sz w:val="22"/>
          <w:szCs w:val="22"/>
        </w:rPr>
        <w:t>5</w:t>
      </w:r>
    </w:p>
    <w:p w14:paraId="11210FCE" w14:textId="499A6D27" w:rsidR="00E667E8" w:rsidRDefault="000A711E" w:rsidP="000A711E">
      <w:pPr>
        <w:tabs>
          <w:tab w:val="left" w:pos="4820"/>
        </w:tabs>
        <w:spacing w:after="120"/>
        <w:jc w:val="center"/>
        <w:rPr>
          <w:b/>
          <w:bCs/>
          <w:color w:val="auto"/>
          <w:sz w:val="22"/>
          <w:szCs w:val="22"/>
        </w:rPr>
      </w:pPr>
      <w:r w:rsidRPr="008D7063">
        <w:rPr>
          <w:b/>
          <w:bCs/>
          <w:color w:val="auto"/>
          <w:sz w:val="22"/>
          <w:szCs w:val="22"/>
        </w:rPr>
        <w:t>Wymagane dokumenty</w:t>
      </w:r>
    </w:p>
    <w:p w14:paraId="3C6812A6" w14:textId="7D832DCC" w:rsidR="005D1C27" w:rsidRDefault="000A711E" w:rsidP="000A711E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</w:r>
      <w:r w:rsidR="00E965E1" w:rsidRPr="005D1C27">
        <w:rPr>
          <w:color w:val="auto"/>
          <w:sz w:val="22"/>
          <w:szCs w:val="22"/>
        </w:rPr>
        <w:t>Kandydat do ISD PŁ zobowiązany jest złożyć</w:t>
      </w:r>
      <w:r w:rsidR="005D1C27">
        <w:rPr>
          <w:color w:val="auto"/>
          <w:sz w:val="22"/>
          <w:szCs w:val="22"/>
        </w:rPr>
        <w:t xml:space="preserve">, w terminie określonym w harmonogramie postępowania kwalifikacyjnego, </w:t>
      </w:r>
      <w:r w:rsidR="00E965E1" w:rsidRPr="005D1C27">
        <w:rPr>
          <w:color w:val="auto"/>
          <w:sz w:val="22"/>
          <w:szCs w:val="22"/>
        </w:rPr>
        <w:t>następujące dokumenty:</w:t>
      </w:r>
      <w:r w:rsidR="005D1C27" w:rsidRPr="005D1C27">
        <w:rPr>
          <w:color w:val="auto"/>
          <w:sz w:val="22"/>
          <w:szCs w:val="22"/>
        </w:rPr>
        <w:t xml:space="preserve"> </w:t>
      </w:r>
    </w:p>
    <w:p w14:paraId="7FA048B6" w14:textId="643DF79E" w:rsidR="00524FF9" w:rsidRPr="00073103" w:rsidRDefault="000A711E" w:rsidP="0093401F">
      <w:pPr>
        <w:spacing w:before="60"/>
        <w:ind w:left="850" w:hanging="425"/>
        <w:jc w:val="both"/>
        <w:rPr>
          <w:color w:val="auto"/>
          <w:sz w:val="22"/>
          <w:szCs w:val="22"/>
        </w:rPr>
      </w:pPr>
      <w:r w:rsidRPr="00073103">
        <w:rPr>
          <w:color w:val="auto"/>
          <w:sz w:val="22"/>
          <w:szCs w:val="22"/>
        </w:rPr>
        <w:t>1)</w:t>
      </w:r>
      <w:r w:rsidRPr="00073103">
        <w:rPr>
          <w:color w:val="auto"/>
          <w:sz w:val="22"/>
          <w:szCs w:val="22"/>
        </w:rPr>
        <w:tab/>
      </w:r>
      <w:r w:rsidR="00524FF9" w:rsidRPr="00073103">
        <w:rPr>
          <w:color w:val="auto"/>
          <w:sz w:val="22"/>
          <w:szCs w:val="22"/>
        </w:rPr>
        <w:t xml:space="preserve">podanie o przyjęcie do </w:t>
      </w:r>
      <w:r w:rsidR="00B33020" w:rsidRPr="00073103">
        <w:rPr>
          <w:color w:val="auto"/>
          <w:sz w:val="22"/>
          <w:szCs w:val="22"/>
        </w:rPr>
        <w:t>ISD</w:t>
      </w:r>
      <w:r w:rsidR="007C1CE4" w:rsidRPr="00073103">
        <w:rPr>
          <w:color w:val="auto"/>
          <w:sz w:val="22"/>
          <w:szCs w:val="22"/>
        </w:rPr>
        <w:t xml:space="preserve"> PŁ</w:t>
      </w:r>
      <w:r w:rsidR="00524FF9" w:rsidRPr="00073103">
        <w:rPr>
          <w:color w:val="auto"/>
          <w:sz w:val="22"/>
          <w:szCs w:val="22"/>
        </w:rPr>
        <w:t xml:space="preserve">, wygenerowane z Portalu Rekrutacyjnego PŁ i podpisane przez </w:t>
      </w:r>
      <w:r w:rsidR="005E0E1D" w:rsidRPr="00073103">
        <w:rPr>
          <w:color w:val="auto"/>
          <w:sz w:val="22"/>
          <w:szCs w:val="22"/>
        </w:rPr>
        <w:t>k</w:t>
      </w:r>
      <w:r w:rsidR="00524FF9" w:rsidRPr="00073103">
        <w:rPr>
          <w:color w:val="auto"/>
          <w:sz w:val="22"/>
          <w:szCs w:val="22"/>
        </w:rPr>
        <w:t>andydata, wraz z podpisaną klauzulą dotyczącą przetwarzania danych osobowych;</w:t>
      </w:r>
    </w:p>
    <w:p w14:paraId="43126939" w14:textId="198B0234" w:rsidR="00524FF9" w:rsidRPr="00073103" w:rsidRDefault="000A711E" w:rsidP="0093401F">
      <w:pPr>
        <w:spacing w:before="60"/>
        <w:ind w:left="850" w:hanging="425"/>
        <w:jc w:val="both"/>
        <w:rPr>
          <w:color w:val="auto"/>
          <w:sz w:val="22"/>
          <w:szCs w:val="22"/>
        </w:rPr>
      </w:pPr>
      <w:r w:rsidRPr="00073103">
        <w:rPr>
          <w:color w:val="auto"/>
          <w:sz w:val="22"/>
          <w:szCs w:val="22"/>
        </w:rPr>
        <w:t>2)</w:t>
      </w:r>
      <w:r w:rsidRPr="00073103">
        <w:rPr>
          <w:color w:val="auto"/>
          <w:sz w:val="22"/>
          <w:szCs w:val="22"/>
        </w:rPr>
        <w:tab/>
      </w:r>
      <w:r w:rsidR="00524FF9" w:rsidRPr="00073103">
        <w:rPr>
          <w:color w:val="auto"/>
          <w:sz w:val="22"/>
          <w:szCs w:val="22"/>
        </w:rPr>
        <w:t>kwestionariusz osobowy</w:t>
      </w:r>
      <w:r w:rsidRPr="00073103">
        <w:rPr>
          <w:color w:val="auto"/>
          <w:sz w:val="22"/>
          <w:szCs w:val="22"/>
        </w:rPr>
        <w:t xml:space="preserve">, którego wzór </w:t>
      </w:r>
      <w:r w:rsidR="00506949" w:rsidRPr="00073103">
        <w:rPr>
          <w:color w:val="auto"/>
          <w:sz w:val="22"/>
          <w:szCs w:val="22"/>
        </w:rPr>
        <w:t xml:space="preserve">określony jest w </w:t>
      </w:r>
      <w:r w:rsidRPr="00073103">
        <w:rPr>
          <w:color w:val="auto"/>
          <w:sz w:val="22"/>
          <w:szCs w:val="22"/>
        </w:rPr>
        <w:t>załącznik</w:t>
      </w:r>
      <w:r w:rsidR="00506949" w:rsidRPr="00073103">
        <w:rPr>
          <w:color w:val="auto"/>
          <w:sz w:val="22"/>
          <w:szCs w:val="22"/>
        </w:rPr>
        <w:t>u</w:t>
      </w:r>
      <w:r w:rsidRPr="00073103">
        <w:rPr>
          <w:color w:val="auto"/>
          <w:sz w:val="22"/>
          <w:szCs w:val="22"/>
        </w:rPr>
        <w:t xml:space="preserve"> nr </w:t>
      </w:r>
      <w:r w:rsidR="005E3879" w:rsidRPr="00073103">
        <w:rPr>
          <w:color w:val="auto"/>
          <w:sz w:val="22"/>
          <w:szCs w:val="22"/>
        </w:rPr>
        <w:t>5</w:t>
      </w:r>
      <w:r w:rsidRPr="00073103">
        <w:rPr>
          <w:color w:val="auto"/>
          <w:sz w:val="22"/>
          <w:szCs w:val="22"/>
        </w:rPr>
        <w:t xml:space="preserve"> do niniejszej Uchwały;</w:t>
      </w:r>
    </w:p>
    <w:p w14:paraId="345B9A55" w14:textId="175EB155" w:rsidR="00524FF9" w:rsidRPr="00073103" w:rsidRDefault="000A711E" w:rsidP="0093401F">
      <w:pPr>
        <w:spacing w:before="60"/>
        <w:ind w:left="850" w:hanging="425"/>
        <w:jc w:val="both"/>
        <w:rPr>
          <w:color w:val="auto"/>
          <w:sz w:val="22"/>
          <w:szCs w:val="22"/>
        </w:rPr>
      </w:pPr>
      <w:r w:rsidRPr="00007D56">
        <w:rPr>
          <w:color w:val="auto"/>
          <w:sz w:val="22"/>
          <w:szCs w:val="22"/>
        </w:rPr>
        <w:t>3)</w:t>
      </w:r>
      <w:r w:rsidRPr="00007D56">
        <w:rPr>
          <w:color w:val="auto"/>
          <w:sz w:val="22"/>
          <w:szCs w:val="22"/>
        </w:rPr>
        <w:tab/>
      </w:r>
      <w:r w:rsidR="00524FF9" w:rsidRPr="00007D56">
        <w:rPr>
          <w:color w:val="auto"/>
          <w:sz w:val="22"/>
          <w:szCs w:val="22"/>
        </w:rPr>
        <w:t xml:space="preserve">oświadczenie </w:t>
      </w:r>
      <w:r w:rsidR="005E0E1D" w:rsidRPr="00007D56">
        <w:rPr>
          <w:color w:val="auto"/>
          <w:sz w:val="22"/>
          <w:szCs w:val="22"/>
        </w:rPr>
        <w:t>k</w:t>
      </w:r>
      <w:r w:rsidR="00524FF9" w:rsidRPr="00007D56">
        <w:rPr>
          <w:color w:val="auto"/>
          <w:sz w:val="22"/>
          <w:szCs w:val="22"/>
        </w:rPr>
        <w:t xml:space="preserve">andydata, że </w:t>
      </w:r>
      <w:r w:rsidR="00524FF9" w:rsidRPr="00007D56">
        <w:rPr>
          <w:rFonts w:eastAsia="Times New Roman" w:cs="Times New Roman"/>
          <w:color w:val="auto"/>
          <w:sz w:val="22"/>
          <w:szCs w:val="22"/>
        </w:rPr>
        <w:t>nie</w:t>
      </w:r>
      <w:r w:rsidR="00030002" w:rsidRPr="00007D56">
        <w:rPr>
          <w:color w:val="auto"/>
          <w:sz w:val="22"/>
          <w:szCs w:val="22"/>
        </w:rPr>
        <w:t xml:space="preserve"> </w:t>
      </w:r>
      <w:r w:rsidR="00DF7C30" w:rsidRPr="00007D56">
        <w:rPr>
          <w:color w:val="auto"/>
          <w:sz w:val="22"/>
          <w:szCs w:val="22"/>
        </w:rPr>
        <w:t xml:space="preserve">posiada </w:t>
      </w:r>
      <w:r w:rsidR="00506949" w:rsidRPr="00007D56">
        <w:rPr>
          <w:color w:val="auto"/>
          <w:sz w:val="22"/>
          <w:szCs w:val="22"/>
        </w:rPr>
        <w:t xml:space="preserve">on </w:t>
      </w:r>
      <w:r w:rsidR="00524FF9" w:rsidRPr="00007D56">
        <w:rPr>
          <w:color w:val="auto"/>
          <w:sz w:val="22"/>
          <w:szCs w:val="22"/>
        </w:rPr>
        <w:t>stopnia naukowego doktora oraz nie jest zatrudniony na stanowisku nauczyciela akademickiego lub pracownika naukowego</w:t>
      </w:r>
      <w:r w:rsidR="00506949" w:rsidRPr="00007D56">
        <w:rPr>
          <w:color w:val="auto"/>
          <w:sz w:val="22"/>
          <w:szCs w:val="22"/>
        </w:rPr>
        <w:t xml:space="preserve"> (</w:t>
      </w:r>
      <w:r w:rsidR="00FF7447" w:rsidRPr="00007D56">
        <w:rPr>
          <w:color w:val="auto"/>
          <w:sz w:val="22"/>
          <w:szCs w:val="22"/>
        </w:rPr>
        <w:t xml:space="preserve">wzór </w:t>
      </w:r>
      <w:r w:rsidR="00506949" w:rsidRPr="00007D56">
        <w:rPr>
          <w:color w:val="auto"/>
          <w:sz w:val="22"/>
          <w:szCs w:val="22"/>
        </w:rPr>
        <w:t xml:space="preserve">oświadczenia </w:t>
      </w:r>
      <w:r w:rsidR="00A31ACA" w:rsidRPr="00007D56">
        <w:rPr>
          <w:color w:val="auto"/>
          <w:sz w:val="22"/>
          <w:szCs w:val="22"/>
        </w:rPr>
        <w:t xml:space="preserve">określony </w:t>
      </w:r>
      <w:r w:rsidR="00506949" w:rsidRPr="00007D56">
        <w:rPr>
          <w:color w:val="auto"/>
          <w:sz w:val="22"/>
          <w:szCs w:val="22"/>
        </w:rPr>
        <w:t xml:space="preserve">jest </w:t>
      </w:r>
      <w:r w:rsidR="00506949" w:rsidRPr="00073103">
        <w:rPr>
          <w:color w:val="auto"/>
          <w:sz w:val="22"/>
          <w:szCs w:val="22"/>
        </w:rPr>
        <w:t>w</w:t>
      </w:r>
      <w:r w:rsidR="00FF7447" w:rsidRPr="00073103">
        <w:rPr>
          <w:color w:val="auto"/>
          <w:sz w:val="22"/>
          <w:szCs w:val="22"/>
        </w:rPr>
        <w:t xml:space="preserve"> załącznik</w:t>
      </w:r>
      <w:r w:rsidR="00506949" w:rsidRPr="00073103">
        <w:rPr>
          <w:color w:val="auto"/>
          <w:sz w:val="22"/>
          <w:szCs w:val="22"/>
        </w:rPr>
        <w:t>u</w:t>
      </w:r>
      <w:r w:rsidR="00A31ACA" w:rsidRPr="00073103">
        <w:rPr>
          <w:color w:val="auto"/>
          <w:sz w:val="22"/>
          <w:szCs w:val="22"/>
        </w:rPr>
        <w:t xml:space="preserve"> </w:t>
      </w:r>
      <w:r w:rsidR="00FF7447" w:rsidRPr="00073103">
        <w:rPr>
          <w:color w:val="auto"/>
          <w:sz w:val="22"/>
          <w:szCs w:val="22"/>
        </w:rPr>
        <w:t>nr</w:t>
      </w:r>
      <w:r w:rsidR="00A31ACA" w:rsidRPr="00073103">
        <w:rPr>
          <w:color w:val="auto"/>
          <w:sz w:val="22"/>
          <w:szCs w:val="22"/>
        </w:rPr>
        <w:t xml:space="preserve"> </w:t>
      </w:r>
      <w:r w:rsidR="005E3879" w:rsidRPr="00073103">
        <w:rPr>
          <w:color w:val="auto"/>
          <w:sz w:val="22"/>
          <w:szCs w:val="22"/>
        </w:rPr>
        <w:t>6</w:t>
      </w:r>
      <w:r w:rsidR="00FF7447" w:rsidRPr="00073103">
        <w:rPr>
          <w:color w:val="auto"/>
          <w:sz w:val="22"/>
          <w:szCs w:val="22"/>
        </w:rPr>
        <w:t xml:space="preserve"> do niniejszej Uchwały</w:t>
      </w:r>
      <w:r w:rsidR="00506949" w:rsidRPr="00073103">
        <w:rPr>
          <w:color w:val="auto"/>
          <w:sz w:val="22"/>
          <w:szCs w:val="22"/>
        </w:rPr>
        <w:t>)</w:t>
      </w:r>
      <w:r w:rsidR="00FF7447" w:rsidRPr="00073103">
        <w:rPr>
          <w:color w:val="auto"/>
          <w:sz w:val="22"/>
          <w:szCs w:val="22"/>
        </w:rPr>
        <w:t>;</w:t>
      </w:r>
    </w:p>
    <w:p w14:paraId="393C7490" w14:textId="718CB169" w:rsidR="00524FF9" w:rsidRPr="00073103" w:rsidRDefault="000A711E" w:rsidP="0093401F">
      <w:pPr>
        <w:spacing w:before="60"/>
        <w:ind w:left="850" w:hanging="425"/>
        <w:jc w:val="both"/>
        <w:rPr>
          <w:color w:val="auto"/>
          <w:sz w:val="22"/>
          <w:szCs w:val="22"/>
        </w:rPr>
      </w:pPr>
      <w:r w:rsidRPr="00073103">
        <w:rPr>
          <w:color w:val="auto"/>
          <w:sz w:val="22"/>
          <w:szCs w:val="22"/>
        </w:rPr>
        <w:t>4)</w:t>
      </w:r>
      <w:r w:rsidRPr="00073103">
        <w:rPr>
          <w:color w:val="auto"/>
          <w:sz w:val="22"/>
          <w:szCs w:val="22"/>
        </w:rPr>
        <w:tab/>
      </w:r>
      <w:r w:rsidR="00524FF9" w:rsidRPr="00073103">
        <w:rPr>
          <w:color w:val="auto"/>
          <w:sz w:val="22"/>
          <w:szCs w:val="22"/>
        </w:rPr>
        <w:t>dyplom ukończenia studiów drugiego stopnia, a w przypadku beneficjentów programu „Diamentowy Grant” lub osób skierowanych do ISD PŁ na mocy decyzji Rady Dyscypliny – dyplom ukończenia studiów pierwszego stopnia (kandydat odbywający kształcenie drugiego stopnia lub w ramach jednolitych studiów magisterskich powinien dostarczyć zaświadczenie o średniej ważonej ocen uzyskanych w trakcie studiów drugiego stopnia lub jednolitych studiów magisterskich);</w:t>
      </w:r>
    </w:p>
    <w:p w14:paraId="5F508F4D" w14:textId="26C5D9D4" w:rsidR="00524FF9" w:rsidRPr="00007D56" w:rsidRDefault="000A711E" w:rsidP="0093401F">
      <w:pPr>
        <w:spacing w:before="60"/>
        <w:ind w:left="850" w:hanging="425"/>
        <w:jc w:val="both"/>
        <w:rPr>
          <w:rFonts w:eastAsia="Times New Roman" w:cs="Times New Roman"/>
          <w:color w:val="auto"/>
          <w:sz w:val="22"/>
          <w:szCs w:val="22"/>
        </w:rPr>
      </w:pPr>
      <w:r w:rsidRPr="00073103">
        <w:rPr>
          <w:color w:val="auto"/>
          <w:sz w:val="22"/>
          <w:szCs w:val="22"/>
        </w:rPr>
        <w:t>5)</w:t>
      </w:r>
      <w:r w:rsidRPr="00073103">
        <w:rPr>
          <w:sz w:val="22"/>
          <w:szCs w:val="22"/>
        </w:rPr>
        <w:tab/>
      </w:r>
      <w:r w:rsidR="00524FF9" w:rsidRPr="00073103">
        <w:rPr>
          <w:color w:val="auto"/>
          <w:sz w:val="22"/>
          <w:szCs w:val="22"/>
        </w:rPr>
        <w:t xml:space="preserve">suplement do dyplomu zawierający informację o przebiegu studiów oraz uzyskanych zaliczeniach (wymagany od </w:t>
      </w:r>
      <w:r w:rsidR="005E0E1D" w:rsidRPr="00073103">
        <w:rPr>
          <w:color w:val="auto"/>
          <w:sz w:val="22"/>
          <w:szCs w:val="22"/>
        </w:rPr>
        <w:t>k</w:t>
      </w:r>
      <w:r w:rsidR="00524FF9" w:rsidRPr="00073103">
        <w:rPr>
          <w:color w:val="auto"/>
          <w:sz w:val="22"/>
          <w:szCs w:val="22"/>
        </w:rPr>
        <w:t xml:space="preserve">andydata, który odbył kształcenie pierwszego lub drugiego stopnia lub aktualnie odbywa kształcenie drugiego stopnia lub w ramach jednolitych studiów magisterskich w Unii Europejskiej); w przypadku gdy uczelnia nie wydaje suplementu do dyplomu lub suplement ten nie zawiera niezbędnych </w:t>
      </w:r>
      <w:r w:rsidR="001812AB" w:rsidRPr="00073103">
        <w:rPr>
          <w:color w:val="auto"/>
          <w:sz w:val="22"/>
          <w:szCs w:val="22"/>
        </w:rPr>
        <w:t xml:space="preserve">danych </w:t>
      </w:r>
      <w:r w:rsidR="00524FF9" w:rsidRPr="00073103">
        <w:rPr>
          <w:color w:val="auto"/>
          <w:sz w:val="22"/>
          <w:szCs w:val="22"/>
        </w:rPr>
        <w:t xml:space="preserve">o przebiegu studiów, </w:t>
      </w:r>
      <w:r w:rsidR="005E0E1D" w:rsidRPr="00073103">
        <w:rPr>
          <w:color w:val="auto"/>
          <w:sz w:val="22"/>
          <w:szCs w:val="22"/>
        </w:rPr>
        <w:t>k</w:t>
      </w:r>
      <w:r w:rsidR="00524FF9" w:rsidRPr="00073103">
        <w:rPr>
          <w:color w:val="auto"/>
          <w:sz w:val="22"/>
          <w:szCs w:val="22"/>
        </w:rPr>
        <w:t xml:space="preserve">andydat dostarcza </w:t>
      </w:r>
      <w:proofErr w:type="spellStart"/>
      <w:r w:rsidR="00524FF9" w:rsidRPr="00073103">
        <w:rPr>
          <w:i/>
          <w:iCs/>
          <w:color w:val="auto"/>
          <w:sz w:val="22"/>
          <w:szCs w:val="22"/>
        </w:rPr>
        <w:t>Transcript</w:t>
      </w:r>
      <w:proofErr w:type="spellEnd"/>
      <w:r w:rsidR="00524FF9" w:rsidRPr="00073103">
        <w:rPr>
          <w:i/>
          <w:iCs/>
          <w:color w:val="auto"/>
          <w:sz w:val="22"/>
          <w:szCs w:val="22"/>
        </w:rPr>
        <w:t xml:space="preserve"> of </w:t>
      </w:r>
      <w:proofErr w:type="spellStart"/>
      <w:r w:rsidR="004D63D2" w:rsidRPr="00007D56">
        <w:rPr>
          <w:i/>
          <w:iCs/>
          <w:color w:val="auto"/>
          <w:sz w:val="22"/>
          <w:szCs w:val="22"/>
        </w:rPr>
        <w:t>R</w:t>
      </w:r>
      <w:r w:rsidR="00524FF9" w:rsidRPr="00007D56">
        <w:rPr>
          <w:i/>
          <w:iCs/>
          <w:color w:val="auto"/>
          <w:sz w:val="22"/>
          <w:szCs w:val="22"/>
        </w:rPr>
        <w:t>ecords</w:t>
      </w:r>
      <w:proofErr w:type="spellEnd"/>
      <w:r w:rsidR="00FC4302" w:rsidRPr="00007D56">
        <w:rPr>
          <w:color w:val="auto"/>
          <w:sz w:val="22"/>
          <w:szCs w:val="22"/>
        </w:rPr>
        <w:t xml:space="preserve"> według </w:t>
      </w:r>
      <w:r w:rsidR="002D0521" w:rsidRPr="00007D56">
        <w:rPr>
          <w:color w:val="auto"/>
          <w:sz w:val="22"/>
          <w:szCs w:val="22"/>
        </w:rPr>
        <w:t>wz</w:t>
      </w:r>
      <w:r w:rsidR="00FC4302" w:rsidRPr="00007D56">
        <w:rPr>
          <w:color w:val="auto"/>
          <w:sz w:val="22"/>
          <w:szCs w:val="22"/>
        </w:rPr>
        <w:t>o</w:t>
      </w:r>
      <w:r w:rsidR="002D0521" w:rsidRPr="00007D56">
        <w:rPr>
          <w:color w:val="auto"/>
          <w:sz w:val="22"/>
          <w:szCs w:val="22"/>
        </w:rPr>
        <w:t>r</w:t>
      </w:r>
      <w:r w:rsidR="00FC4302" w:rsidRPr="00007D56">
        <w:rPr>
          <w:color w:val="auto"/>
          <w:sz w:val="22"/>
          <w:szCs w:val="22"/>
        </w:rPr>
        <w:t>u</w:t>
      </w:r>
      <w:r w:rsidR="002D0521" w:rsidRPr="00007D56">
        <w:rPr>
          <w:color w:val="auto"/>
          <w:sz w:val="22"/>
          <w:szCs w:val="22"/>
        </w:rPr>
        <w:t xml:space="preserve"> określ</w:t>
      </w:r>
      <w:r w:rsidR="00FC4302" w:rsidRPr="00007D56">
        <w:rPr>
          <w:color w:val="auto"/>
          <w:sz w:val="22"/>
          <w:szCs w:val="22"/>
        </w:rPr>
        <w:t>onego</w:t>
      </w:r>
      <w:r w:rsidR="002D0521" w:rsidRPr="00007D56">
        <w:rPr>
          <w:color w:val="auto"/>
          <w:sz w:val="22"/>
          <w:szCs w:val="22"/>
        </w:rPr>
        <w:t xml:space="preserve"> </w:t>
      </w:r>
      <w:r w:rsidR="001812AB" w:rsidRPr="00007D56">
        <w:rPr>
          <w:rFonts w:eastAsia="Times New Roman" w:cs="Times New Roman"/>
          <w:color w:val="auto"/>
          <w:sz w:val="22"/>
          <w:szCs w:val="22"/>
        </w:rPr>
        <w:t>w</w:t>
      </w:r>
      <w:r w:rsidR="00506949" w:rsidRPr="00007D56">
        <w:rPr>
          <w:rFonts w:eastAsia="Times New Roman" w:cs="Times New Roman"/>
          <w:color w:val="auto"/>
          <w:sz w:val="22"/>
          <w:szCs w:val="22"/>
        </w:rPr>
        <w:t xml:space="preserve"> </w:t>
      </w:r>
      <w:r w:rsidR="00FF7447" w:rsidRPr="00007D56">
        <w:rPr>
          <w:rFonts w:eastAsia="Times New Roman" w:cs="Times New Roman"/>
          <w:color w:val="auto"/>
          <w:sz w:val="22"/>
          <w:szCs w:val="22"/>
        </w:rPr>
        <w:t>załącznik</w:t>
      </w:r>
      <w:r w:rsidR="00506949" w:rsidRPr="00007D56">
        <w:rPr>
          <w:rFonts w:eastAsia="Times New Roman" w:cs="Times New Roman"/>
          <w:color w:val="auto"/>
          <w:sz w:val="22"/>
          <w:szCs w:val="22"/>
        </w:rPr>
        <w:t>u</w:t>
      </w:r>
      <w:r w:rsidR="00FF7447" w:rsidRPr="00007D56">
        <w:rPr>
          <w:rFonts w:eastAsia="Times New Roman" w:cs="Times New Roman"/>
          <w:color w:val="auto"/>
          <w:sz w:val="22"/>
          <w:szCs w:val="22"/>
        </w:rPr>
        <w:t xml:space="preserve"> nr </w:t>
      </w:r>
      <w:r w:rsidR="005E3879" w:rsidRPr="00007D56">
        <w:rPr>
          <w:rFonts w:eastAsia="Times New Roman" w:cs="Times New Roman"/>
          <w:color w:val="auto"/>
          <w:sz w:val="22"/>
          <w:szCs w:val="22"/>
        </w:rPr>
        <w:t xml:space="preserve">7 </w:t>
      </w:r>
      <w:r w:rsidR="00FF7447" w:rsidRPr="00007D56">
        <w:rPr>
          <w:rFonts w:eastAsia="Times New Roman" w:cs="Times New Roman"/>
          <w:color w:val="auto"/>
          <w:sz w:val="22"/>
          <w:szCs w:val="22"/>
        </w:rPr>
        <w:t>do niniejszej Uchwały;</w:t>
      </w:r>
    </w:p>
    <w:p w14:paraId="309678C1" w14:textId="0F426C97" w:rsidR="00524FF9" w:rsidRPr="00073103" w:rsidRDefault="000A711E" w:rsidP="0093401F">
      <w:pPr>
        <w:spacing w:before="60"/>
        <w:ind w:left="850" w:hanging="425"/>
        <w:jc w:val="both"/>
        <w:rPr>
          <w:rFonts w:eastAsia="Times New Roman" w:cs="Times New Roman"/>
          <w:color w:val="auto"/>
          <w:sz w:val="22"/>
          <w:szCs w:val="22"/>
        </w:rPr>
      </w:pPr>
      <w:r w:rsidRPr="00073103">
        <w:rPr>
          <w:rFonts w:eastAsia="Times New Roman" w:cs="Times New Roman"/>
          <w:color w:val="auto"/>
          <w:sz w:val="22"/>
          <w:szCs w:val="22"/>
        </w:rPr>
        <w:lastRenderedPageBreak/>
        <w:t>6)</w:t>
      </w:r>
      <w:r w:rsidRPr="00073103">
        <w:rPr>
          <w:sz w:val="22"/>
          <w:szCs w:val="22"/>
        </w:rPr>
        <w:tab/>
      </w:r>
      <w:r w:rsidR="00524FF9" w:rsidRPr="00073103">
        <w:rPr>
          <w:rFonts w:eastAsia="Times New Roman" w:cs="Times New Roman"/>
          <w:color w:val="auto"/>
          <w:sz w:val="22"/>
          <w:szCs w:val="22"/>
        </w:rPr>
        <w:t>życiorys zawierający m.in. wykaz dorobku naukowego lub/i artystycznego oraz innych osiągnięć kandydata (w języku angielskim) związanych z dyscypliną naukową, o której mowa w § 1 ust</w:t>
      </w:r>
      <w:r w:rsidR="00524FF9" w:rsidRPr="00007D56">
        <w:rPr>
          <w:rFonts w:eastAsia="Times New Roman" w:cs="Times New Roman"/>
          <w:color w:val="auto"/>
          <w:sz w:val="22"/>
          <w:szCs w:val="22"/>
        </w:rPr>
        <w:t>. 1</w:t>
      </w:r>
      <w:r w:rsidR="00E73E3B" w:rsidRPr="00007D56">
        <w:rPr>
          <w:rFonts w:eastAsia="Times New Roman" w:cs="Times New Roman"/>
          <w:color w:val="auto"/>
          <w:sz w:val="22"/>
          <w:szCs w:val="22"/>
        </w:rPr>
        <w:t>1</w:t>
      </w:r>
      <w:r w:rsidR="001812AB" w:rsidRPr="00007D56">
        <w:rPr>
          <w:rFonts w:eastAsia="Times New Roman" w:cs="Times New Roman"/>
          <w:color w:val="auto"/>
          <w:sz w:val="22"/>
          <w:szCs w:val="22"/>
        </w:rPr>
        <w:t>;</w:t>
      </w:r>
      <w:r w:rsidR="00524FF9" w:rsidRPr="00007D56">
        <w:rPr>
          <w:rFonts w:eastAsia="Times New Roman" w:cs="Times New Roman"/>
          <w:color w:val="auto"/>
          <w:sz w:val="22"/>
          <w:szCs w:val="22"/>
        </w:rPr>
        <w:t xml:space="preserve"> </w:t>
      </w:r>
      <w:r w:rsidR="00524FF9" w:rsidRPr="00073103">
        <w:rPr>
          <w:rFonts w:eastAsia="Times New Roman" w:cs="Times New Roman"/>
          <w:color w:val="auto"/>
          <w:sz w:val="22"/>
          <w:szCs w:val="22"/>
        </w:rPr>
        <w:t>w</w:t>
      </w:r>
      <w:r w:rsidR="00D2139D" w:rsidRPr="00073103">
        <w:rPr>
          <w:rFonts w:eastAsia="Times New Roman" w:cs="Times New Roman"/>
          <w:color w:val="auto"/>
          <w:sz w:val="22"/>
          <w:szCs w:val="22"/>
        </w:rPr>
        <w:t> </w:t>
      </w:r>
      <w:r w:rsidR="00524FF9" w:rsidRPr="00073103">
        <w:rPr>
          <w:rFonts w:eastAsia="Times New Roman" w:cs="Times New Roman"/>
          <w:color w:val="auto"/>
          <w:sz w:val="22"/>
          <w:szCs w:val="22"/>
        </w:rPr>
        <w:t>przypadku doktorantów wdrożeniowych dokument może zostać przygotowany w języku polskim;</w:t>
      </w:r>
    </w:p>
    <w:p w14:paraId="17A360A7" w14:textId="33C14655" w:rsidR="00524FF9" w:rsidRPr="00073103" w:rsidRDefault="000A711E" w:rsidP="0093401F">
      <w:pPr>
        <w:spacing w:before="60"/>
        <w:ind w:left="850" w:hanging="425"/>
        <w:jc w:val="both"/>
        <w:rPr>
          <w:rFonts w:eastAsia="Times New Roman" w:cs="Times New Roman"/>
          <w:strike/>
          <w:color w:val="000000" w:themeColor="text1"/>
          <w:sz w:val="22"/>
          <w:szCs w:val="22"/>
        </w:rPr>
      </w:pPr>
      <w:r w:rsidRPr="00073103">
        <w:rPr>
          <w:rFonts w:eastAsia="Times New Roman" w:cs="Times New Roman"/>
          <w:color w:val="auto"/>
          <w:sz w:val="22"/>
          <w:szCs w:val="22"/>
        </w:rPr>
        <w:t>7)</w:t>
      </w:r>
      <w:r w:rsidRPr="00073103">
        <w:rPr>
          <w:sz w:val="22"/>
          <w:szCs w:val="22"/>
        </w:rPr>
        <w:tab/>
      </w:r>
      <w:r w:rsidR="00524FF9" w:rsidRPr="00073103">
        <w:rPr>
          <w:rFonts w:eastAsia="Times New Roman" w:cs="Times New Roman"/>
          <w:color w:val="auto"/>
          <w:sz w:val="22"/>
          <w:szCs w:val="22"/>
        </w:rPr>
        <w:t>oświadczenie opiekuna naukowego</w:t>
      </w:r>
      <w:r w:rsidR="00A57112" w:rsidRPr="00073103">
        <w:rPr>
          <w:rFonts w:eastAsia="Times New Roman" w:cs="Times New Roman"/>
          <w:color w:val="auto"/>
          <w:sz w:val="22"/>
          <w:szCs w:val="22"/>
        </w:rPr>
        <w:t xml:space="preserve"> oraz</w:t>
      </w:r>
      <w:r w:rsidR="00524FF9" w:rsidRPr="00073103">
        <w:rPr>
          <w:rFonts w:eastAsia="Times New Roman" w:cs="Times New Roman"/>
          <w:color w:val="auto"/>
          <w:sz w:val="22"/>
          <w:szCs w:val="22"/>
        </w:rPr>
        <w:t xml:space="preserve"> kierownika jednostki, w której realizowana będzie rozprawa </w:t>
      </w:r>
      <w:r w:rsidR="00524FF9" w:rsidRPr="00073103">
        <w:rPr>
          <w:rFonts w:eastAsia="Times New Roman" w:cs="Times New Roman"/>
          <w:color w:val="000000" w:themeColor="text1"/>
          <w:sz w:val="22"/>
          <w:szCs w:val="22"/>
        </w:rPr>
        <w:t xml:space="preserve">doktorska </w:t>
      </w:r>
      <w:r w:rsidR="007C1CE4" w:rsidRPr="00073103">
        <w:rPr>
          <w:rFonts w:eastAsia="Times New Roman" w:cs="Times New Roman"/>
          <w:color w:val="000000" w:themeColor="text1"/>
          <w:sz w:val="22"/>
          <w:szCs w:val="22"/>
        </w:rPr>
        <w:t>wraz ze zgodą</w:t>
      </w:r>
      <w:r w:rsidR="00524FF9" w:rsidRPr="00073103">
        <w:rPr>
          <w:rFonts w:eastAsia="Times New Roman" w:cs="Times New Roman"/>
          <w:color w:val="000000" w:themeColor="text1"/>
          <w:sz w:val="22"/>
          <w:szCs w:val="22"/>
        </w:rPr>
        <w:t xml:space="preserve"> Przewodniczącego </w:t>
      </w:r>
      <w:r w:rsidR="00135150" w:rsidRPr="00073103">
        <w:rPr>
          <w:rFonts w:eastAsia="Times New Roman" w:cs="Times New Roman"/>
          <w:color w:val="000000" w:themeColor="text1"/>
          <w:sz w:val="22"/>
          <w:szCs w:val="22"/>
        </w:rPr>
        <w:t xml:space="preserve">właściwej Rady </w:t>
      </w:r>
      <w:r w:rsidR="00524FF9" w:rsidRPr="00073103">
        <w:rPr>
          <w:rFonts w:eastAsia="Times New Roman" w:cs="Times New Roman"/>
          <w:color w:val="000000" w:themeColor="text1"/>
          <w:sz w:val="22"/>
          <w:szCs w:val="22"/>
        </w:rPr>
        <w:t>Dyscypliny</w:t>
      </w:r>
      <w:r w:rsidR="00D40E29" w:rsidRPr="00073103">
        <w:rPr>
          <w:rFonts w:eastAsia="Times New Roman" w:cs="Times New Roman"/>
          <w:color w:val="000000" w:themeColor="text1"/>
          <w:sz w:val="22"/>
          <w:szCs w:val="22"/>
        </w:rPr>
        <w:t xml:space="preserve">, </w:t>
      </w:r>
      <w:r w:rsidR="00C64EB5" w:rsidRPr="00073103">
        <w:rPr>
          <w:rFonts w:eastAsia="Times New Roman" w:cs="Times New Roman"/>
          <w:color w:val="000000" w:themeColor="text1"/>
          <w:sz w:val="22"/>
          <w:szCs w:val="22"/>
        </w:rPr>
        <w:t>według</w:t>
      </w:r>
      <w:r w:rsidR="00215344" w:rsidRPr="00073103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C64EB5" w:rsidRPr="00073103">
        <w:rPr>
          <w:rFonts w:eastAsia="Times New Roman" w:cs="Times New Roman"/>
          <w:color w:val="000000" w:themeColor="text1"/>
          <w:sz w:val="22"/>
          <w:szCs w:val="22"/>
        </w:rPr>
        <w:t>załącznika</w:t>
      </w:r>
      <w:r w:rsidR="00215344" w:rsidRPr="00073103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DF7C30" w:rsidRPr="00073103">
        <w:rPr>
          <w:rFonts w:eastAsia="Times New Roman" w:cs="Times New Roman"/>
          <w:color w:val="000000" w:themeColor="text1"/>
          <w:sz w:val="22"/>
          <w:szCs w:val="22"/>
        </w:rPr>
        <w:t xml:space="preserve">nr 1 do niniejszej </w:t>
      </w:r>
      <w:r w:rsidR="00C32983" w:rsidRPr="00073103">
        <w:rPr>
          <w:rFonts w:eastAsia="Times New Roman" w:cs="Times New Roman"/>
          <w:color w:val="000000" w:themeColor="text1"/>
          <w:sz w:val="22"/>
          <w:szCs w:val="22"/>
        </w:rPr>
        <w:t>U</w:t>
      </w:r>
      <w:r w:rsidR="00DF7C30" w:rsidRPr="00073103">
        <w:rPr>
          <w:rFonts w:eastAsia="Times New Roman" w:cs="Times New Roman"/>
          <w:color w:val="000000" w:themeColor="text1"/>
          <w:sz w:val="22"/>
          <w:szCs w:val="22"/>
        </w:rPr>
        <w:t>chwa</w:t>
      </w:r>
      <w:r w:rsidR="00DF7C30" w:rsidRPr="00007D56">
        <w:rPr>
          <w:rFonts w:eastAsia="Times New Roman" w:cs="Times New Roman"/>
          <w:color w:val="auto"/>
          <w:sz w:val="22"/>
          <w:szCs w:val="22"/>
        </w:rPr>
        <w:t>ły</w:t>
      </w:r>
      <w:r w:rsidR="002D0521" w:rsidRPr="00007D56">
        <w:rPr>
          <w:rFonts w:eastAsia="Times New Roman" w:cs="Times New Roman"/>
          <w:color w:val="auto"/>
          <w:sz w:val="22"/>
          <w:szCs w:val="22"/>
        </w:rPr>
        <w:t>;</w:t>
      </w:r>
    </w:p>
    <w:p w14:paraId="71BFA6A7" w14:textId="09F04641" w:rsidR="00524FF9" w:rsidRPr="00073103" w:rsidRDefault="000A711E" w:rsidP="0093401F">
      <w:pPr>
        <w:spacing w:before="60"/>
        <w:ind w:left="850" w:hanging="425"/>
        <w:jc w:val="both"/>
        <w:rPr>
          <w:color w:val="auto"/>
          <w:sz w:val="22"/>
          <w:szCs w:val="22"/>
        </w:rPr>
      </w:pPr>
      <w:r w:rsidRPr="00073103">
        <w:rPr>
          <w:color w:val="000000" w:themeColor="text1"/>
          <w:sz w:val="22"/>
          <w:szCs w:val="22"/>
        </w:rPr>
        <w:t>8)</w:t>
      </w:r>
      <w:r w:rsidRPr="00073103">
        <w:rPr>
          <w:color w:val="000000" w:themeColor="text1"/>
          <w:sz w:val="22"/>
          <w:szCs w:val="22"/>
        </w:rPr>
        <w:tab/>
      </w:r>
      <w:r w:rsidR="00524FF9" w:rsidRPr="00073103">
        <w:rPr>
          <w:color w:val="000000" w:themeColor="text1"/>
          <w:sz w:val="22"/>
          <w:szCs w:val="22"/>
        </w:rPr>
        <w:t xml:space="preserve">proponowaną tematykę i uzgodniony z opiekunem naukowym zakres badań wraz z uzasadnieniem </w:t>
      </w:r>
      <w:r w:rsidR="00524FF9" w:rsidRPr="00073103">
        <w:rPr>
          <w:color w:val="auto"/>
          <w:sz w:val="22"/>
          <w:szCs w:val="22"/>
        </w:rPr>
        <w:t>podjętego zagadnienia sporządzone w języku angielskim (w przypadku doktorantów wdrożeniowych opracowanie może zostać przygotowane w języku polskim);</w:t>
      </w:r>
    </w:p>
    <w:p w14:paraId="60695984" w14:textId="446B504D" w:rsidR="00524FF9" w:rsidRPr="00073103" w:rsidRDefault="000A711E" w:rsidP="0093401F">
      <w:pPr>
        <w:spacing w:before="60"/>
        <w:ind w:left="850" w:hanging="425"/>
        <w:jc w:val="both"/>
        <w:rPr>
          <w:color w:val="auto"/>
          <w:sz w:val="22"/>
          <w:szCs w:val="22"/>
        </w:rPr>
      </w:pPr>
      <w:r w:rsidRPr="00073103">
        <w:rPr>
          <w:color w:val="auto"/>
          <w:sz w:val="22"/>
          <w:szCs w:val="22"/>
        </w:rPr>
        <w:t>9)</w:t>
      </w:r>
      <w:r w:rsidRPr="00073103">
        <w:rPr>
          <w:color w:val="auto"/>
          <w:sz w:val="22"/>
          <w:szCs w:val="22"/>
        </w:rPr>
        <w:tab/>
      </w:r>
      <w:r w:rsidR="00524FF9" w:rsidRPr="00073103">
        <w:rPr>
          <w:color w:val="auto"/>
          <w:sz w:val="22"/>
          <w:szCs w:val="22"/>
        </w:rPr>
        <w:t xml:space="preserve">dwie </w:t>
      </w:r>
      <w:r w:rsidR="007C1CE4" w:rsidRPr="00073103">
        <w:rPr>
          <w:color w:val="auto"/>
          <w:sz w:val="22"/>
          <w:szCs w:val="22"/>
        </w:rPr>
        <w:t xml:space="preserve">fotografie </w:t>
      </w:r>
      <w:r w:rsidR="005E0E1D" w:rsidRPr="00073103">
        <w:rPr>
          <w:color w:val="auto"/>
          <w:sz w:val="22"/>
          <w:szCs w:val="22"/>
        </w:rPr>
        <w:t>k</w:t>
      </w:r>
      <w:r w:rsidR="007C1CE4" w:rsidRPr="00073103">
        <w:rPr>
          <w:color w:val="auto"/>
          <w:sz w:val="22"/>
          <w:szCs w:val="22"/>
        </w:rPr>
        <w:t xml:space="preserve">andydata (w formacie paszportowym), umożliwiające identyfikację </w:t>
      </w:r>
      <w:r w:rsidR="005E0E1D" w:rsidRPr="00073103">
        <w:rPr>
          <w:color w:val="auto"/>
          <w:sz w:val="22"/>
          <w:szCs w:val="22"/>
        </w:rPr>
        <w:t>k</w:t>
      </w:r>
      <w:r w:rsidR="007C1CE4" w:rsidRPr="00073103">
        <w:rPr>
          <w:color w:val="auto"/>
          <w:sz w:val="22"/>
          <w:szCs w:val="22"/>
        </w:rPr>
        <w:t xml:space="preserve">andydata, </w:t>
      </w:r>
      <w:r w:rsidR="00524FF9" w:rsidRPr="00073103">
        <w:rPr>
          <w:color w:val="auto"/>
          <w:sz w:val="22"/>
          <w:szCs w:val="22"/>
        </w:rPr>
        <w:t xml:space="preserve">podpisane </w:t>
      </w:r>
      <w:r w:rsidR="007C1CE4" w:rsidRPr="00073103">
        <w:rPr>
          <w:color w:val="auto"/>
          <w:sz w:val="22"/>
          <w:szCs w:val="22"/>
        </w:rPr>
        <w:t xml:space="preserve">jego </w:t>
      </w:r>
      <w:r w:rsidR="00524FF9" w:rsidRPr="00073103">
        <w:rPr>
          <w:color w:val="auto"/>
          <w:sz w:val="22"/>
          <w:szCs w:val="22"/>
        </w:rPr>
        <w:t xml:space="preserve">imieniem i nazwiskiem </w:t>
      </w:r>
      <w:r w:rsidR="007C1CE4" w:rsidRPr="00073103">
        <w:rPr>
          <w:color w:val="auto"/>
          <w:sz w:val="22"/>
          <w:szCs w:val="22"/>
        </w:rPr>
        <w:t>(wraz ze wskazaniem dyscypliny),</w:t>
      </w:r>
      <w:r w:rsidR="00524FF9" w:rsidRPr="00073103">
        <w:rPr>
          <w:color w:val="auto"/>
          <w:sz w:val="22"/>
          <w:szCs w:val="22"/>
        </w:rPr>
        <w:t xml:space="preserve"> umieszczone w kopercie;</w:t>
      </w:r>
    </w:p>
    <w:p w14:paraId="449BF8BE" w14:textId="6F0953D9" w:rsidR="00524FF9" w:rsidRPr="00073103" w:rsidRDefault="000A711E" w:rsidP="0093401F">
      <w:pPr>
        <w:spacing w:before="60"/>
        <w:ind w:left="850" w:hanging="425"/>
        <w:jc w:val="both"/>
        <w:rPr>
          <w:color w:val="auto"/>
          <w:sz w:val="22"/>
          <w:szCs w:val="22"/>
        </w:rPr>
      </w:pPr>
      <w:r w:rsidRPr="00073103">
        <w:rPr>
          <w:color w:val="auto"/>
          <w:sz w:val="22"/>
          <w:szCs w:val="22"/>
        </w:rPr>
        <w:t>10)</w:t>
      </w:r>
      <w:r w:rsidR="00BF7A55" w:rsidRPr="00073103">
        <w:rPr>
          <w:color w:val="auto"/>
          <w:sz w:val="22"/>
          <w:szCs w:val="22"/>
        </w:rPr>
        <w:tab/>
      </w:r>
      <w:r w:rsidR="00524FF9" w:rsidRPr="00073103">
        <w:rPr>
          <w:color w:val="auto"/>
          <w:sz w:val="22"/>
          <w:szCs w:val="22"/>
        </w:rPr>
        <w:t>potwierdzenie wniesienia opłaty rekrutacyjnej;</w:t>
      </w:r>
    </w:p>
    <w:p w14:paraId="2EA2580F" w14:textId="3B6D4C49" w:rsidR="00524FF9" w:rsidRPr="00073103" w:rsidRDefault="000A711E" w:rsidP="0093401F">
      <w:pPr>
        <w:spacing w:before="60"/>
        <w:ind w:left="850" w:hanging="425"/>
        <w:jc w:val="both"/>
        <w:rPr>
          <w:color w:val="auto"/>
          <w:sz w:val="22"/>
          <w:szCs w:val="22"/>
        </w:rPr>
      </w:pPr>
      <w:r w:rsidRPr="00073103">
        <w:rPr>
          <w:color w:val="auto"/>
          <w:sz w:val="22"/>
          <w:szCs w:val="22"/>
        </w:rPr>
        <w:t>11)</w:t>
      </w:r>
      <w:r w:rsidR="003B4B7D" w:rsidRPr="00073103">
        <w:rPr>
          <w:color w:val="auto"/>
          <w:sz w:val="22"/>
          <w:szCs w:val="22"/>
        </w:rPr>
        <w:tab/>
      </w:r>
      <w:r w:rsidR="00524FF9" w:rsidRPr="00073103">
        <w:rPr>
          <w:color w:val="auto"/>
          <w:sz w:val="22"/>
          <w:szCs w:val="22"/>
        </w:rPr>
        <w:t xml:space="preserve">w przypadku cudzoziemców </w:t>
      </w:r>
      <w:r w:rsidR="00C723CA" w:rsidRPr="00073103">
        <w:rPr>
          <w:color w:val="auto"/>
          <w:sz w:val="22"/>
          <w:szCs w:val="22"/>
        </w:rPr>
        <w:t xml:space="preserve">wymagane jest złożenie </w:t>
      </w:r>
      <w:r w:rsidR="00524FF9" w:rsidRPr="00073103">
        <w:rPr>
          <w:color w:val="auto"/>
          <w:sz w:val="22"/>
          <w:szCs w:val="22"/>
        </w:rPr>
        <w:t>kolorow</w:t>
      </w:r>
      <w:r w:rsidR="00C723CA" w:rsidRPr="00073103">
        <w:rPr>
          <w:color w:val="auto"/>
          <w:sz w:val="22"/>
          <w:szCs w:val="22"/>
        </w:rPr>
        <w:t>ej</w:t>
      </w:r>
      <w:r w:rsidR="00524FF9" w:rsidRPr="00073103">
        <w:rPr>
          <w:color w:val="auto"/>
          <w:sz w:val="22"/>
          <w:szCs w:val="22"/>
        </w:rPr>
        <w:t xml:space="preserve"> kserokopi</w:t>
      </w:r>
      <w:r w:rsidR="00C723CA" w:rsidRPr="00073103">
        <w:rPr>
          <w:color w:val="auto"/>
          <w:sz w:val="22"/>
          <w:szCs w:val="22"/>
        </w:rPr>
        <w:t>i</w:t>
      </w:r>
      <w:r w:rsidR="00524FF9" w:rsidRPr="00073103">
        <w:rPr>
          <w:color w:val="auto"/>
          <w:sz w:val="22"/>
          <w:szCs w:val="22"/>
        </w:rPr>
        <w:t xml:space="preserve"> paszportu lub</w:t>
      </w:r>
      <w:r w:rsidR="007C1CE4" w:rsidRPr="00073103">
        <w:rPr>
          <w:color w:val="auto"/>
          <w:sz w:val="22"/>
          <w:szCs w:val="22"/>
        </w:rPr>
        <w:t>, w</w:t>
      </w:r>
      <w:r w:rsidR="003B4B7D" w:rsidRPr="00073103">
        <w:rPr>
          <w:color w:val="auto"/>
          <w:sz w:val="22"/>
          <w:szCs w:val="22"/>
        </w:rPr>
        <w:t> </w:t>
      </w:r>
      <w:r w:rsidR="007C1CE4" w:rsidRPr="00073103">
        <w:rPr>
          <w:color w:val="auto"/>
          <w:sz w:val="22"/>
          <w:szCs w:val="22"/>
        </w:rPr>
        <w:t>szczególnych przypadkach,</w:t>
      </w:r>
      <w:r w:rsidR="00524FF9" w:rsidRPr="00073103">
        <w:rPr>
          <w:color w:val="auto"/>
          <w:sz w:val="22"/>
          <w:szCs w:val="22"/>
        </w:rPr>
        <w:t xml:space="preserve"> </w:t>
      </w:r>
      <w:r w:rsidR="00C723CA" w:rsidRPr="00073103">
        <w:rPr>
          <w:color w:val="auto"/>
          <w:sz w:val="22"/>
          <w:szCs w:val="22"/>
        </w:rPr>
        <w:t xml:space="preserve">innego </w:t>
      </w:r>
      <w:r w:rsidR="00524FF9" w:rsidRPr="00073103">
        <w:rPr>
          <w:color w:val="auto"/>
          <w:sz w:val="22"/>
          <w:szCs w:val="22"/>
        </w:rPr>
        <w:t>dokument</w:t>
      </w:r>
      <w:r w:rsidR="00C723CA" w:rsidRPr="00073103">
        <w:rPr>
          <w:color w:val="auto"/>
          <w:sz w:val="22"/>
          <w:szCs w:val="22"/>
        </w:rPr>
        <w:t>u</w:t>
      </w:r>
      <w:r w:rsidR="00524FF9" w:rsidRPr="00073103">
        <w:rPr>
          <w:color w:val="auto"/>
          <w:sz w:val="22"/>
          <w:szCs w:val="22"/>
        </w:rPr>
        <w:t xml:space="preserve"> </w:t>
      </w:r>
      <w:r w:rsidR="00C723CA" w:rsidRPr="00073103">
        <w:rPr>
          <w:color w:val="auto"/>
          <w:sz w:val="22"/>
          <w:szCs w:val="22"/>
        </w:rPr>
        <w:t xml:space="preserve">umożliwiającego </w:t>
      </w:r>
      <w:r w:rsidR="00524FF9" w:rsidRPr="00073103">
        <w:rPr>
          <w:color w:val="auto"/>
          <w:sz w:val="22"/>
          <w:szCs w:val="22"/>
        </w:rPr>
        <w:t>identyfikacj</w:t>
      </w:r>
      <w:r w:rsidR="007C1CE4" w:rsidRPr="00073103">
        <w:rPr>
          <w:rFonts w:eastAsia="Times New Roman" w:cs="Times New Roman"/>
          <w:color w:val="auto"/>
          <w:sz w:val="22"/>
          <w:szCs w:val="22"/>
        </w:rPr>
        <w:t>ę</w:t>
      </w:r>
      <w:r w:rsidR="00524FF9" w:rsidRPr="00073103">
        <w:rPr>
          <w:color w:val="auto"/>
          <w:sz w:val="22"/>
          <w:szCs w:val="22"/>
        </w:rPr>
        <w:t xml:space="preserve"> </w:t>
      </w:r>
      <w:r w:rsidR="005E0E1D" w:rsidRPr="00073103">
        <w:rPr>
          <w:color w:val="auto"/>
          <w:sz w:val="22"/>
          <w:szCs w:val="22"/>
        </w:rPr>
        <w:t>k</w:t>
      </w:r>
      <w:r w:rsidR="00524FF9" w:rsidRPr="00073103">
        <w:rPr>
          <w:color w:val="auto"/>
          <w:sz w:val="22"/>
          <w:szCs w:val="22"/>
        </w:rPr>
        <w:t xml:space="preserve">andydata i </w:t>
      </w:r>
      <w:r w:rsidR="00C723CA" w:rsidRPr="00073103">
        <w:rPr>
          <w:color w:val="auto"/>
          <w:sz w:val="22"/>
          <w:szCs w:val="22"/>
        </w:rPr>
        <w:t xml:space="preserve">będącego </w:t>
      </w:r>
      <w:r w:rsidR="00524FF9" w:rsidRPr="00073103">
        <w:rPr>
          <w:color w:val="auto"/>
          <w:sz w:val="22"/>
          <w:szCs w:val="22"/>
        </w:rPr>
        <w:t>potwierdzeni</w:t>
      </w:r>
      <w:r w:rsidR="007C1CE4" w:rsidRPr="00073103">
        <w:rPr>
          <w:color w:val="auto"/>
          <w:sz w:val="22"/>
          <w:szCs w:val="22"/>
        </w:rPr>
        <w:t>em</w:t>
      </w:r>
      <w:r w:rsidR="00524FF9" w:rsidRPr="00073103">
        <w:rPr>
          <w:color w:val="auto"/>
          <w:sz w:val="22"/>
          <w:szCs w:val="22"/>
        </w:rPr>
        <w:t xml:space="preserve"> jego danych osobowych;</w:t>
      </w:r>
    </w:p>
    <w:p w14:paraId="2518F26B" w14:textId="53E2A058" w:rsidR="00524FF9" w:rsidRPr="00073103" w:rsidRDefault="000A711E" w:rsidP="0093401F">
      <w:pPr>
        <w:spacing w:before="60"/>
        <w:ind w:left="850" w:hanging="425"/>
        <w:jc w:val="both"/>
        <w:rPr>
          <w:color w:val="auto"/>
          <w:sz w:val="22"/>
          <w:szCs w:val="22"/>
        </w:rPr>
      </w:pPr>
      <w:r w:rsidRPr="00073103">
        <w:rPr>
          <w:color w:val="auto"/>
          <w:sz w:val="22"/>
          <w:szCs w:val="22"/>
        </w:rPr>
        <w:t>12)</w:t>
      </w:r>
      <w:r w:rsidR="00BF7A55" w:rsidRPr="00073103">
        <w:rPr>
          <w:color w:val="auto"/>
          <w:sz w:val="22"/>
          <w:szCs w:val="22"/>
        </w:rPr>
        <w:tab/>
      </w:r>
      <w:r w:rsidR="00524FF9" w:rsidRPr="00073103">
        <w:rPr>
          <w:color w:val="auto"/>
          <w:sz w:val="22"/>
          <w:szCs w:val="22"/>
        </w:rPr>
        <w:t xml:space="preserve">kopie dokumentów potwierdzających znajomość języków obcych </w:t>
      </w:r>
      <w:r w:rsidR="00C723CA" w:rsidRPr="00073103">
        <w:rPr>
          <w:color w:val="auto"/>
          <w:sz w:val="22"/>
          <w:szCs w:val="22"/>
        </w:rPr>
        <w:t>(opcjonalnie)</w:t>
      </w:r>
      <w:r w:rsidR="00524FF9" w:rsidRPr="00073103">
        <w:rPr>
          <w:color w:val="auto"/>
          <w:sz w:val="22"/>
          <w:szCs w:val="22"/>
        </w:rPr>
        <w:t>;</w:t>
      </w:r>
    </w:p>
    <w:p w14:paraId="4918CAD6" w14:textId="382E3B31" w:rsidR="00524FF9" w:rsidRPr="00073103" w:rsidRDefault="000A711E" w:rsidP="0093401F">
      <w:pPr>
        <w:spacing w:before="60"/>
        <w:ind w:left="850" w:hanging="425"/>
        <w:jc w:val="both"/>
        <w:rPr>
          <w:color w:val="auto"/>
          <w:sz w:val="22"/>
          <w:szCs w:val="22"/>
        </w:rPr>
      </w:pPr>
      <w:r w:rsidRPr="00073103">
        <w:rPr>
          <w:color w:val="auto"/>
          <w:sz w:val="22"/>
          <w:szCs w:val="22"/>
        </w:rPr>
        <w:t>13)</w:t>
      </w:r>
      <w:r w:rsidR="00BF7A55" w:rsidRPr="00073103">
        <w:rPr>
          <w:color w:val="auto"/>
          <w:sz w:val="22"/>
          <w:szCs w:val="22"/>
        </w:rPr>
        <w:tab/>
      </w:r>
      <w:r w:rsidR="00524FF9" w:rsidRPr="00073103">
        <w:rPr>
          <w:color w:val="auto"/>
          <w:sz w:val="22"/>
          <w:szCs w:val="22"/>
        </w:rPr>
        <w:t xml:space="preserve">podanie o przeprowadzenie rozmowy kwalifikacyjnej </w:t>
      </w:r>
      <w:r w:rsidR="755F6056" w:rsidRPr="00073103">
        <w:rPr>
          <w:color w:val="auto"/>
          <w:sz w:val="22"/>
          <w:szCs w:val="22"/>
        </w:rPr>
        <w:t>w trybie zdalnym</w:t>
      </w:r>
      <w:r w:rsidR="00524FF9" w:rsidRPr="00073103">
        <w:rPr>
          <w:color w:val="auto"/>
          <w:sz w:val="22"/>
          <w:szCs w:val="22"/>
        </w:rPr>
        <w:t xml:space="preserve"> (</w:t>
      </w:r>
      <w:r w:rsidR="00C723CA" w:rsidRPr="00073103">
        <w:rPr>
          <w:color w:val="auto"/>
          <w:sz w:val="22"/>
          <w:szCs w:val="22"/>
        </w:rPr>
        <w:t>opcjonalnie</w:t>
      </w:r>
      <w:r w:rsidR="00524FF9" w:rsidRPr="00073103">
        <w:rPr>
          <w:color w:val="auto"/>
          <w:sz w:val="22"/>
          <w:szCs w:val="22"/>
        </w:rPr>
        <w:t>).</w:t>
      </w:r>
    </w:p>
    <w:p w14:paraId="572A5705" w14:textId="37CC735F" w:rsidR="00E27327" w:rsidRPr="00DE3185" w:rsidRDefault="000A711E" w:rsidP="00232435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</w:r>
      <w:r w:rsidR="0074035B" w:rsidRPr="00DE3185">
        <w:rPr>
          <w:color w:val="auto"/>
          <w:sz w:val="22"/>
          <w:szCs w:val="22"/>
        </w:rPr>
        <w:t>Kandyda</w:t>
      </w:r>
      <w:r w:rsidR="0074035B">
        <w:rPr>
          <w:color w:val="auto"/>
          <w:sz w:val="22"/>
          <w:szCs w:val="22"/>
        </w:rPr>
        <w:t>t</w:t>
      </w:r>
      <w:r w:rsidR="0074035B" w:rsidRPr="00DE3185">
        <w:rPr>
          <w:color w:val="auto"/>
          <w:sz w:val="22"/>
          <w:szCs w:val="22"/>
        </w:rPr>
        <w:t xml:space="preserve"> </w:t>
      </w:r>
      <w:r w:rsidR="004F6FEE" w:rsidRPr="00DE3185">
        <w:rPr>
          <w:color w:val="auto"/>
          <w:sz w:val="22"/>
          <w:szCs w:val="22"/>
        </w:rPr>
        <w:t>posiadający dyplom</w:t>
      </w:r>
      <w:r w:rsidR="0074035B">
        <w:rPr>
          <w:color w:val="auto"/>
          <w:sz w:val="22"/>
          <w:szCs w:val="22"/>
        </w:rPr>
        <w:t xml:space="preserve"> pierwszego</w:t>
      </w:r>
      <w:r w:rsidR="004F6FEE" w:rsidRPr="006E4C2E">
        <w:rPr>
          <w:color w:val="auto"/>
          <w:sz w:val="22"/>
          <w:szCs w:val="22"/>
        </w:rPr>
        <w:t xml:space="preserve"> </w:t>
      </w:r>
      <w:r w:rsidR="0074035B">
        <w:rPr>
          <w:color w:val="auto"/>
          <w:sz w:val="22"/>
          <w:szCs w:val="22"/>
        </w:rPr>
        <w:t xml:space="preserve">lub drugiego stopnia, </w:t>
      </w:r>
      <w:r w:rsidR="004F6FEE" w:rsidRPr="006E4C2E">
        <w:rPr>
          <w:color w:val="auto"/>
          <w:sz w:val="22"/>
          <w:szCs w:val="22"/>
        </w:rPr>
        <w:t>wydan</w:t>
      </w:r>
      <w:r w:rsidR="0074035B">
        <w:rPr>
          <w:color w:val="auto"/>
          <w:sz w:val="22"/>
          <w:szCs w:val="22"/>
        </w:rPr>
        <w:t>y</w:t>
      </w:r>
      <w:r w:rsidR="004F6FEE" w:rsidRPr="00DE3185">
        <w:rPr>
          <w:color w:val="auto"/>
          <w:sz w:val="22"/>
          <w:szCs w:val="22"/>
        </w:rPr>
        <w:t xml:space="preserve"> przez zagraniczn</w:t>
      </w:r>
      <w:r w:rsidR="0074035B">
        <w:rPr>
          <w:color w:val="auto"/>
          <w:sz w:val="22"/>
          <w:szCs w:val="22"/>
        </w:rPr>
        <w:t>ą</w:t>
      </w:r>
      <w:r w:rsidR="004F6FEE" w:rsidRPr="00DE3185">
        <w:rPr>
          <w:color w:val="auto"/>
          <w:sz w:val="22"/>
          <w:szCs w:val="22"/>
        </w:rPr>
        <w:t xml:space="preserve"> uczelni</w:t>
      </w:r>
      <w:r w:rsidR="0074035B">
        <w:rPr>
          <w:color w:val="auto"/>
          <w:sz w:val="22"/>
          <w:szCs w:val="22"/>
        </w:rPr>
        <w:t>ę,</w:t>
      </w:r>
      <w:r w:rsidR="004F6FEE" w:rsidRPr="00DE3185">
        <w:rPr>
          <w:color w:val="auto"/>
          <w:sz w:val="22"/>
          <w:szCs w:val="22"/>
        </w:rPr>
        <w:t xml:space="preserve"> </w:t>
      </w:r>
      <w:r w:rsidR="0074035B">
        <w:rPr>
          <w:color w:val="auto"/>
          <w:sz w:val="22"/>
          <w:szCs w:val="22"/>
        </w:rPr>
        <w:t>jest</w:t>
      </w:r>
      <w:r w:rsidR="00E27327" w:rsidRPr="00DE3185">
        <w:rPr>
          <w:color w:val="auto"/>
          <w:sz w:val="22"/>
          <w:szCs w:val="22"/>
        </w:rPr>
        <w:t xml:space="preserve"> </w:t>
      </w:r>
      <w:r w:rsidR="004D63D2">
        <w:rPr>
          <w:color w:val="auto"/>
          <w:sz w:val="22"/>
          <w:szCs w:val="22"/>
        </w:rPr>
        <w:t xml:space="preserve">zobowiązany </w:t>
      </w:r>
      <w:r w:rsidR="00CC7114">
        <w:rPr>
          <w:color w:val="auto"/>
          <w:sz w:val="22"/>
          <w:szCs w:val="22"/>
        </w:rPr>
        <w:t xml:space="preserve">dodatkowo </w:t>
      </w:r>
      <w:r w:rsidR="0074035B" w:rsidRPr="00DE3185">
        <w:rPr>
          <w:color w:val="auto"/>
          <w:sz w:val="22"/>
          <w:szCs w:val="22"/>
        </w:rPr>
        <w:t>dostarcz</w:t>
      </w:r>
      <w:r w:rsidR="004D63D2">
        <w:rPr>
          <w:color w:val="auto"/>
          <w:sz w:val="22"/>
          <w:szCs w:val="22"/>
        </w:rPr>
        <w:t>yć</w:t>
      </w:r>
      <w:r w:rsidR="0074035B" w:rsidRPr="00DE3185">
        <w:rPr>
          <w:color w:val="auto"/>
          <w:sz w:val="22"/>
          <w:szCs w:val="22"/>
        </w:rPr>
        <w:t xml:space="preserve"> następując</w:t>
      </w:r>
      <w:r w:rsidR="0074035B">
        <w:rPr>
          <w:color w:val="auto"/>
          <w:sz w:val="22"/>
          <w:szCs w:val="22"/>
        </w:rPr>
        <w:t xml:space="preserve">e </w:t>
      </w:r>
      <w:r w:rsidR="0074035B" w:rsidRPr="00DE3185">
        <w:rPr>
          <w:color w:val="auto"/>
          <w:sz w:val="22"/>
          <w:szCs w:val="22"/>
        </w:rPr>
        <w:t>dokument</w:t>
      </w:r>
      <w:r w:rsidR="0074035B">
        <w:rPr>
          <w:color w:val="auto"/>
          <w:sz w:val="22"/>
          <w:szCs w:val="22"/>
        </w:rPr>
        <w:t>y</w:t>
      </w:r>
      <w:r w:rsidR="00E27327" w:rsidRPr="00DE3185">
        <w:rPr>
          <w:color w:val="auto"/>
          <w:sz w:val="22"/>
          <w:szCs w:val="22"/>
        </w:rPr>
        <w:t>:</w:t>
      </w:r>
    </w:p>
    <w:p w14:paraId="0E594E82" w14:textId="7509943C" w:rsidR="00524FF9" w:rsidRDefault="000A711E" w:rsidP="00007D56">
      <w:pPr>
        <w:spacing w:before="60"/>
        <w:ind w:left="850" w:hanging="425"/>
        <w:jc w:val="both"/>
        <w:rPr>
          <w:color w:val="auto"/>
          <w:sz w:val="22"/>
          <w:szCs w:val="22"/>
        </w:rPr>
      </w:pPr>
      <w:r w:rsidRPr="7BA08BE9">
        <w:rPr>
          <w:color w:val="auto"/>
          <w:sz w:val="22"/>
          <w:szCs w:val="22"/>
        </w:rPr>
        <w:t>1)</w:t>
      </w:r>
      <w:r>
        <w:tab/>
      </w:r>
      <w:r w:rsidR="00524FF9" w:rsidRPr="7BA08BE9">
        <w:rPr>
          <w:color w:val="auto"/>
          <w:sz w:val="22"/>
          <w:szCs w:val="22"/>
        </w:rPr>
        <w:t xml:space="preserve">zalegalizowany (lub opatrzony klauzulą </w:t>
      </w:r>
      <w:proofErr w:type="spellStart"/>
      <w:r w:rsidR="00524FF9" w:rsidRPr="7BA08BE9">
        <w:rPr>
          <w:color w:val="auto"/>
          <w:sz w:val="22"/>
          <w:szCs w:val="22"/>
        </w:rPr>
        <w:t>apostille</w:t>
      </w:r>
      <w:proofErr w:type="spellEnd"/>
      <w:r w:rsidR="00524FF9" w:rsidRPr="7BA08BE9">
        <w:rPr>
          <w:color w:val="auto"/>
          <w:sz w:val="22"/>
          <w:szCs w:val="22"/>
        </w:rPr>
        <w:t xml:space="preserve">) dyplom pierwszego i drugiego stopnia oraz zalegalizowany (lub opatrzony klauzulą </w:t>
      </w:r>
      <w:proofErr w:type="spellStart"/>
      <w:r w:rsidR="00524FF9" w:rsidRPr="7BA08BE9">
        <w:rPr>
          <w:color w:val="auto"/>
          <w:sz w:val="22"/>
          <w:szCs w:val="22"/>
        </w:rPr>
        <w:t>apostille</w:t>
      </w:r>
      <w:proofErr w:type="spellEnd"/>
      <w:r w:rsidR="00524FF9" w:rsidRPr="7BA08BE9">
        <w:rPr>
          <w:color w:val="auto"/>
          <w:sz w:val="22"/>
          <w:szCs w:val="22"/>
        </w:rPr>
        <w:t xml:space="preserve">) dokument potwierdzający przebieg studiów pierwszego i drugiego stopnia (suplement lub </w:t>
      </w:r>
      <w:proofErr w:type="spellStart"/>
      <w:r w:rsidR="00524FF9" w:rsidRPr="7BA08BE9">
        <w:rPr>
          <w:i/>
          <w:iCs/>
          <w:color w:val="auto"/>
          <w:sz w:val="22"/>
          <w:szCs w:val="22"/>
        </w:rPr>
        <w:t>ToR</w:t>
      </w:r>
      <w:proofErr w:type="spellEnd"/>
      <w:r w:rsidR="00524FF9" w:rsidRPr="7BA08BE9">
        <w:rPr>
          <w:color w:val="auto"/>
          <w:sz w:val="22"/>
          <w:szCs w:val="22"/>
        </w:rPr>
        <w:t>,</w:t>
      </w:r>
      <w:r w:rsidR="00232435" w:rsidRPr="7BA08BE9">
        <w:rPr>
          <w:color w:val="auto"/>
          <w:sz w:val="22"/>
          <w:szCs w:val="22"/>
        </w:rPr>
        <w:t xml:space="preserve"> o którym mowa w ust. 1 pkt 5</w:t>
      </w:r>
      <w:r w:rsidR="00524FF9" w:rsidRPr="7BA08BE9">
        <w:rPr>
          <w:color w:val="auto"/>
          <w:sz w:val="22"/>
          <w:szCs w:val="22"/>
        </w:rPr>
        <w:t>);</w:t>
      </w:r>
    </w:p>
    <w:p w14:paraId="13259617" w14:textId="1D622BD5" w:rsidR="00524FF9" w:rsidRDefault="000A711E" w:rsidP="00007D56">
      <w:pPr>
        <w:spacing w:before="60"/>
        <w:ind w:left="850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</w:t>
      </w:r>
      <w:r>
        <w:rPr>
          <w:color w:val="auto"/>
          <w:sz w:val="22"/>
          <w:szCs w:val="22"/>
        </w:rPr>
        <w:tab/>
      </w:r>
      <w:r w:rsidR="00524FF9" w:rsidRPr="00270471">
        <w:rPr>
          <w:color w:val="auto"/>
          <w:sz w:val="22"/>
          <w:szCs w:val="22"/>
        </w:rPr>
        <w:t>uwierzytelnione tłumaczenie (na język polski lub angielski) wymienionych</w:t>
      </w:r>
      <w:r w:rsidR="002A61A5" w:rsidRPr="00270471">
        <w:rPr>
          <w:color w:val="auto"/>
          <w:sz w:val="22"/>
          <w:szCs w:val="22"/>
        </w:rPr>
        <w:t xml:space="preserve"> </w:t>
      </w:r>
      <w:r w:rsidR="00524FF9" w:rsidRPr="00270471">
        <w:rPr>
          <w:color w:val="auto"/>
          <w:sz w:val="22"/>
          <w:szCs w:val="22"/>
        </w:rPr>
        <w:t xml:space="preserve">w </w:t>
      </w:r>
      <w:r w:rsidR="001F4659" w:rsidRPr="00270471">
        <w:rPr>
          <w:color w:val="auto"/>
          <w:sz w:val="22"/>
          <w:szCs w:val="22"/>
        </w:rPr>
        <w:t xml:space="preserve">ust. </w:t>
      </w:r>
      <w:r w:rsidR="00524FF9" w:rsidRPr="00270471">
        <w:rPr>
          <w:color w:val="auto"/>
          <w:sz w:val="22"/>
          <w:szCs w:val="22"/>
        </w:rPr>
        <w:t>1 dokumentów</w:t>
      </w:r>
      <w:r w:rsidR="006A3020" w:rsidRPr="00270471">
        <w:rPr>
          <w:color w:val="auto"/>
          <w:sz w:val="22"/>
          <w:szCs w:val="22"/>
        </w:rPr>
        <w:t>,</w:t>
      </w:r>
      <w:r w:rsidR="00524FF9" w:rsidRPr="00270471">
        <w:rPr>
          <w:color w:val="auto"/>
          <w:sz w:val="22"/>
          <w:szCs w:val="22"/>
        </w:rPr>
        <w:t xml:space="preserve"> w</w:t>
      </w:r>
      <w:r w:rsidR="00270471">
        <w:rPr>
          <w:color w:val="auto"/>
          <w:sz w:val="22"/>
          <w:szCs w:val="22"/>
        </w:rPr>
        <w:t> </w:t>
      </w:r>
      <w:r w:rsidR="00524FF9" w:rsidRPr="00CC7114">
        <w:rPr>
          <w:color w:val="auto"/>
          <w:sz w:val="22"/>
          <w:szCs w:val="22"/>
        </w:rPr>
        <w:t xml:space="preserve">przypadku gdy oryginały </w:t>
      </w:r>
      <w:r w:rsidR="00524FF9">
        <w:rPr>
          <w:color w:val="auto"/>
          <w:sz w:val="22"/>
          <w:szCs w:val="22"/>
        </w:rPr>
        <w:t xml:space="preserve">tych </w:t>
      </w:r>
      <w:r w:rsidR="00524FF9" w:rsidRPr="00CC7114">
        <w:rPr>
          <w:color w:val="auto"/>
          <w:sz w:val="22"/>
          <w:szCs w:val="22"/>
        </w:rPr>
        <w:t>dokument</w:t>
      </w:r>
      <w:r w:rsidR="00524FF9">
        <w:rPr>
          <w:color w:val="auto"/>
          <w:sz w:val="22"/>
          <w:szCs w:val="22"/>
        </w:rPr>
        <w:t>ów</w:t>
      </w:r>
      <w:r w:rsidR="006E1087">
        <w:rPr>
          <w:color w:val="auto"/>
          <w:sz w:val="22"/>
          <w:szCs w:val="22"/>
        </w:rPr>
        <w:t xml:space="preserve"> </w:t>
      </w:r>
      <w:r w:rsidR="00524FF9" w:rsidRPr="00CC7114">
        <w:rPr>
          <w:color w:val="auto"/>
          <w:sz w:val="22"/>
          <w:szCs w:val="22"/>
        </w:rPr>
        <w:t xml:space="preserve">zostały wydane w języku innym niż język polski </w:t>
      </w:r>
      <w:r w:rsidR="00524FF9">
        <w:rPr>
          <w:color w:val="auto"/>
          <w:sz w:val="22"/>
          <w:szCs w:val="22"/>
        </w:rPr>
        <w:t>lub</w:t>
      </w:r>
      <w:r w:rsidR="00524FF9" w:rsidRPr="00CC7114">
        <w:rPr>
          <w:color w:val="auto"/>
          <w:sz w:val="22"/>
          <w:szCs w:val="22"/>
        </w:rPr>
        <w:t xml:space="preserve"> angielski</w:t>
      </w:r>
      <w:r w:rsidR="001F4659">
        <w:rPr>
          <w:color w:val="auto"/>
          <w:sz w:val="22"/>
          <w:szCs w:val="22"/>
        </w:rPr>
        <w:t xml:space="preserve"> (złożenie uwierzytelnionego tłumaczenia dokumentów nie zastępuje obowiązku złożenia oryginałów ww. dokumentów w języku, w którym zostały wydane przez uczelnię);</w:t>
      </w:r>
    </w:p>
    <w:p w14:paraId="23FBA110" w14:textId="4886053E" w:rsidR="00524FF9" w:rsidRPr="00073103" w:rsidRDefault="000A711E" w:rsidP="00007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851" w:hanging="425"/>
        <w:jc w:val="both"/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</w:pPr>
      <w:r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3)</w:t>
      </w:r>
      <w:r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ab/>
      </w:r>
      <w:r w:rsidR="00524FF9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oświadczenie</w:t>
      </w:r>
      <w:r w:rsidR="54D0D729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Uczelni</w:t>
      </w:r>
      <w:r w:rsidR="00524FF9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, że uzyskany </w:t>
      </w:r>
      <w:r w:rsidR="70B726EE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przez kandydata </w:t>
      </w:r>
      <w:r w:rsidR="00524FF9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dyplom drugiego stopnia uprawnia </w:t>
      </w:r>
      <w:r w:rsidR="00636E4D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go </w:t>
      </w:r>
      <w:r w:rsidR="00524FF9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do ubiegania się o nadanie stopnia doktora w kraju, w którym dyplom został wydany;</w:t>
      </w:r>
    </w:p>
    <w:p w14:paraId="531A2228" w14:textId="7EF192C6" w:rsidR="00CC7114" w:rsidRPr="00073103" w:rsidRDefault="000A711E" w:rsidP="00007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851" w:hanging="425"/>
        <w:jc w:val="both"/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</w:pPr>
      <w:r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4)</w:t>
      </w:r>
      <w:r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ab/>
      </w:r>
      <w:r w:rsidR="00524FF9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inne dokumenty wymagane przez ISD </w:t>
      </w:r>
      <w:r w:rsidR="4273D211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PŁ </w:t>
      </w:r>
      <w:r w:rsidR="00524FF9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w celu potwierdzenia prawidłowości dostarczonych dokumentów.</w:t>
      </w:r>
    </w:p>
    <w:p w14:paraId="2C9D3F42" w14:textId="7D8F2EB8" w:rsidR="00CD3D69" w:rsidRDefault="00030002" w:rsidP="00232435">
      <w:pPr>
        <w:spacing w:before="60"/>
        <w:ind w:left="426" w:hanging="426"/>
        <w:jc w:val="both"/>
        <w:rPr>
          <w:color w:val="auto"/>
          <w:sz w:val="22"/>
          <w:szCs w:val="22"/>
        </w:rPr>
      </w:pPr>
      <w:r w:rsidRPr="7BA08BE9">
        <w:rPr>
          <w:color w:val="auto"/>
          <w:sz w:val="22"/>
          <w:szCs w:val="22"/>
        </w:rPr>
        <w:t>3</w:t>
      </w:r>
      <w:r w:rsidR="000A711E" w:rsidRPr="7BA08BE9">
        <w:rPr>
          <w:color w:val="auto"/>
          <w:sz w:val="22"/>
          <w:szCs w:val="22"/>
        </w:rPr>
        <w:t>.</w:t>
      </w:r>
      <w:r>
        <w:tab/>
      </w:r>
      <w:r w:rsidR="00E965E1" w:rsidRPr="7BA08BE9">
        <w:rPr>
          <w:color w:val="auto"/>
          <w:sz w:val="22"/>
          <w:szCs w:val="22"/>
        </w:rPr>
        <w:t>Kopie dokumentów i materiałów</w:t>
      </w:r>
      <w:r w:rsidR="00524FF9" w:rsidRPr="7BA08BE9">
        <w:rPr>
          <w:color w:val="auto"/>
          <w:sz w:val="22"/>
          <w:szCs w:val="22"/>
        </w:rPr>
        <w:t>,</w:t>
      </w:r>
      <w:r w:rsidR="00E965E1" w:rsidRPr="7BA08BE9">
        <w:rPr>
          <w:color w:val="auto"/>
          <w:sz w:val="22"/>
          <w:szCs w:val="22"/>
        </w:rPr>
        <w:t xml:space="preserve"> potwierdzających wskazany w życiorysie dorobek naukowy lub/i</w:t>
      </w:r>
      <w:r w:rsidR="009D3822">
        <w:rPr>
          <w:color w:val="auto"/>
          <w:sz w:val="22"/>
          <w:szCs w:val="22"/>
        </w:rPr>
        <w:t> </w:t>
      </w:r>
      <w:r w:rsidR="00E965E1" w:rsidRPr="7BA08BE9">
        <w:rPr>
          <w:color w:val="auto"/>
          <w:sz w:val="22"/>
          <w:szCs w:val="22"/>
        </w:rPr>
        <w:t>artystyczny oraz inne osiągnięcia</w:t>
      </w:r>
      <w:r w:rsidR="009D3822">
        <w:rPr>
          <w:color w:val="0070C0"/>
          <w:sz w:val="22"/>
          <w:szCs w:val="22"/>
        </w:rPr>
        <w:t>,</w:t>
      </w:r>
      <w:r w:rsidR="00E965E1" w:rsidRPr="7BA08BE9">
        <w:rPr>
          <w:color w:val="auto"/>
          <w:sz w:val="22"/>
          <w:szCs w:val="22"/>
        </w:rPr>
        <w:t xml:space="preserve"> </w:t>
      </w:r>
      <w:r w:rsidR="005E0E1D" w:rsidRPr="7BA08BE9">
        <w:rPr>
          <w:color w:val="auto"/>
          <w:sz w:val="22"/>
          <w:szCs w:val="22"/>
        </w:rPr>
        <w:t>k</w:t>
      </w:r>
      <w:r w:rsidR="00E965E1" w:rsidRPr="7BA08BE9">
        <w:rPr>
          <w:color w:val="auto"/>
          <w:sz w:val="22"/>
          <w:szCs w:val="22"/>
        </w:rPr>
        <w:t xml:space="preserve">andydat dostarcza razem z dokumentacją wymienioną w ust. </w:t>
      </w:r>
      <w:r w:rsidR="00CC7114" w:rsidRPr="7BA08BE9">
        <w:rPr>
          <w:color w:val="auto"/>
          <w:sz w:val="22"/>
          <w:szCs w:val="22"/>
        </w:rPr>
        <w:t>1</w:t>
      </w:r>
      <w:r w:rsidR="00E965E1" w:rsidRPr="7BA08BE9">
        <w:rPr>
          <w:color w:val="auto"/>
          <w:sz w:val="22"/>
          <w:szCs w:val="22"/>
        </w:rPr>
        <w:t>.</w:t>
      </w:r>
      <w:r w:rsidR="005954A3" w:rsidRPr="7BA08BE9">
        <w:rPr>
          <w:color w:val="auto"/>
          <w:sz w:val="22"/>
          <w:szCs w:val="22"/>
        </w:rPr>
        <w:t xml:space="preserve"> Kandydat ma obowiązek </w:t>
      </w:r>
      <w:r w:rsidR="00524FF9" w:rsidRPr="7BA08BE9">
        <w:rPr>
          <w:color w:val="auto"/>
          <w:sz w:val="22"/>
          <w:szCs w:val="22"/>
        </w:rPr>
        <w:t xml:space="preserve">dostarczyć </w:t>
      </w:r>
      <w:r w:rsidR="005954A3" w:rsidRPr="7BA08BE9">
        <w:rPr>
          <w:color w:val="auto"/>
          <w:sz w:val="22"/>
          <w:szCs w:val="22"/>
        </w:rPr>
        <w:t>tłumaczeni</w:t>
      </w:r>
      <w:r w:rsidR="00524FF9" w:rsidRPr="7BA08BE9">
        <w:rPr>
          <w:color w:val="auto"/>
          <w:sz w:val="22"/>
          <w:szCs w:val="22"/>
        </w:rPr>
        <w:t>e</w:t>
      </w:r>
      <w:r w:rsidR="005954A3" w:rsidRPr="7BA08BE9">
        <w:rPr>
          <w:color w:val="auto"/>
          <w:sz w:val="22"/>
          <w:szCs w:val="22"/>
        </w:rPr>
        <w:t xml:space="preserve"> tytułów osiągnięć naukowych </w:t>
      </w:r>
      <w:r w:rsidR="00785061" w:rsidRPr="7BA08BE9">
        <w:rPr>
          <w:color w:val="auto"/>
          <w:sz w:val="22"/>
          <w:szCs w:val="22"/>
        </w:rPr>
        <w:t>podanych</w:t>
      </w:r>
      <w:r w:rsidR="0007671C" w:rsidRPr="7BA08BE9">
        <w:rPr>
          <w:color w:val="auto"/>
          <w:sz w:val="22"/>
          <w:szCs w:val="22"/>
        </w:rPr>
        <w:t xml:space="preserve"> w języku innym niż polski lub angielski</w:t>
      </w:r>
      <w:r w:rsidR="00CD3D69" w:rsidRPr="7BA08BE9">
        <w:rPr>
          <w:color w:val="auto"/>
          <w:sz w:val="22"/>
          <w:szCs w:val="22"/>
        </w:rPr>
        <w:t>.</w:t>
      </w:r>
    </w:p>
    <w:p w14:paraId="2790A1F1" w14:textId="6150B6E9" w:rsidR="00552055" w:rsidRDefault="00030002" w:rsidP="00232435">
      <w:pPr>
        <w:spacing w:before="60"/>
        <w:ind w:left="426" w:hanging="426"/>
        <w:jc w:val="both"/>
        <w:rPr>
          <w:color w:val="auto"/>
          <w:sz w:val="22"/>
          <w:szCs w:val="22"/>
        </w:rPr>
      </w:pPr>
      <w:r w:rsidRPr="7BA08BE9">
        <w:rPr>
          <w:color w:val="auto"/>
          <w:sz w:val="22"/>
          <w:szCs w:val="22"/>
        </w:rPr>
        <w:t>4</w:t>
      </w:r>
      <w:r w:rsidR="000A711E" w:rsidRPr="7BA08BE9">
        <w:rPr>
          <w:color w:val="auto"/>
          <w:sz w:val="22"/>
          <w:szCs w:val="22"/>
        </w:rPr>
        <w:t>.</w:t>
      </w:r>
      <w:r>
        <w:tab/>
      </w:r>
      <w:r w:rsidR="00552055" w:rsidRPr="7BA08BE9">
        <w:rPr>
          <w:color w:val="auto"/>
          <w:sz w:val="22"/>
          <w:szCs w:val="22"/>
        </w:rPr>
        <w:t xml:space="preserve">W przypadku wskazania przez </w:t>
      </w:r>
      <w:r w:rsidR="005E0E1D" w:rsidRPr="7BA08BE9">
        <w:rPr>
          <w:color w:val="auto"/>
          <w:sz w:val="22"/>
          <w:szCs w:val="22"/>
        </w:rPr>
        <w:t>k</w:t>
      </w:r>
      <w:r w:rsidR="00552055" w:rsidRPr="7BA08BE9">
        <w:rPr>
          <w:color w:val="auto"/>
          <w:sz w:val="22"/>
          <w:szCs w:val="22"/>
        </w:rPr>
        <w:t xml:space="preserve">andydata opiekuna naukowego spoza Politechniki Łódzkiej, </w:t>
      </w:r>
      <w:r w:rsidR="005E0E1D" w:rsidRPr="7BA08BE9">
        <w:rPr>
          <w:color w:val="auto"/>
          <w:sz w:val="22"/>
          <w:szCs w:val="22"/>
        </w:rPr>
        <w:t>k</w:t>
      </w:r>
      <w:r w:rsidR="00552055" w:rsidRPr="7BA08BE9">
        <w:rPr>
          <w:color w:val="auto"/>
          <w:sz w:val="22"/>
          <w:szCs w:val="22"/>
        </w:rPr>
        <w:t xml:space="preserve">andydat składa podanie </w:t>
      </w:r>
      <w:r w:rsidR="00275199" w:rsidRPr="7BA08BE9">
        <w:rPr>
          <w:color w:val="auto"/>
          <w:sz w:val="22"/>
          <w:szCs w:val="22"/>
        </w:rPr>
        <w:t xml:space="preserve">do Rektora </w:t>
      </w:r>
      <w:r w:rsidR="00D03B49" w:rsidRPr="7BA08BE9">
        <w:rPr>
          <w:color w:val="auto"/>
          <w:sz w:val="22"/>
          <w:szCs w:val="22"/>
        </w:rPr>
        <w:t>o udzielenie zgody na wybór opiekuna naukowego spoza PŁ</w:t>
      </w:r>
      <w:r w:rsidR="00275199" w:rsidRPr="7BA08BE9">
        <w:rPr>
          <w:color w:val="auto"/>
          <w:sz w:val="22"/>
          <w:szCs w:val="22"/>
        </w:rPr>
        <w:t xml:space="preserve"> </w:t>
      </w:r>
      <w:r w:rsidR="00232D2A" w:rsidRPr="7BA08BE9">
        <w:rPr>
          <w:color w:val="auto"/>
          <w:sz w:val="22"/>
          <w:szCs w:val="22"/>
        </w:rPr>
        <w:t>wraz z opinią Przewodniczącego właściwej Rady Dyscypliny</w:t>
      </w:r>
      <w:r w:rsidR="00FE5E7A" w:rsidRPr="7BA08BE9">
        <w:rPr>
          <w:color w:val="auto"/>
          <w:sz w:val="22"/>
          <w:szCs w:val="22"/>
        </w:rPr>
        <w:t xml:space="preserve">, </w:t>
      </w:r>
      <w:r w:rsidR="00552055" w:rsidRPr="7BA08BE9">
        <w:rPr>
          <w:color w:val="auto"/>
          <w:sz w:val="22"/>
          <w:szCs w:val="22"/>
        </w:rPr>
        <w:t>uzasadniające wybór danego opiekuna</w:t>
      </w:r>
      <w:r w:rsidR="00232435" w:rsidRPr="7BA08BE9">
        <w:rPr>
          <w:color w:val="auto"/>
          <w:sz w:val="22"/>
          <w:szCs w:val="22"/>
        </w:rPr>
        <w:t xml:space="preserve">. Wzór podania </w:t>
      </w:r>
      <w:r w:rsidR="00FE5E7A" w:rsidRPr="7BA08BE9">
        <w:rPr>
          <w:color w:val="auto"/>
          <w:sz w:val="22"/>
          <w:szCs w:val="22"/>
        </w:rPr>
        <w:t xml:space="preserve">określony jest w </w:t>
      </w:r>
      <w:r w:rsidR="00232435" w:rsidRPr="7BA08BE9">
        <w:rPr>
          <w:color w:val="auto"/>
          <w:sz w:val="22"/>
          <w:szCs w:val="22"/>
        </w:rPr>
        <w:t>załącznik</w:t>
      </w:r>
      <w:r w:rsidR="00FE5E7A" w:rsidRPr="7BA08BE9">
        <w:rPr>
          <w:color w:val="auto"/>
          <w:sz w:val="22"/>
          <w:szCs w:val="22"/>
        </w:rPr>
        <w:t>u</w:t>
      </w:r>
      <w:r w:rsidR="00232435" w:rsidRPr="7BA08BE9">
        <w:rPr>
          <w:color w:val="auto"/>
          <w:sz w:val="22"/>
          <w:szCs w:val="22"/>
        </w:rPr>
        <w:t xml:space="preserve"> nr </w:t>
      </w:r>
      <w:r w:rsidR="005E3879" w:rsidRPr="7BA08BE9">
        <w:rPr>
          <w:color w:val="auto"/>
          <w:sz w:val="22"/>
          <w:szCs w:val="22"/>
        </w:rPr>
        <w:t>8</w:t>
      </w:r>
      <w:r w:rsidR="00232435" w:rsidRPr="7BA08BE9">
        <w:rPr>
          <w:color w:val="auto"/>
          <w:sz w:val="22"/>
          <w:szCs w:val="22"/>
        </w:rPr>
        <w:t xml:space="preserve"> do niniejszej Uchwały.</w:t>
      </w:r>
      <w:r w:rsidR="0041143C" w:rsidRPr="7BA08BE9">
        <w:rPr>
          <w:color w:val="auto"/>
          <w:sz w:val="22"/>
          <w:szCs w:val="22"/>
        </w:rPr>
        <w:t xml:space="preserve"> </w:t>
      </w:r>
      <w:r w:rsidR="00D03B49" w:rsidRPr="7BA08BE9">
        <w:rPr>
          <w:color w:val="auto"/>
          <w:sz w:val="22"/>
          <w:szCs w:val="22"/>
        </w:rPr>
        <w:t xml:space="preserve">Pozytywna </w:t>
      </w:r>
      <w:r w:rsidR="00312903" w:rsidRPr="7BA08BE9">
        <w:rPr>
          <w:color w:val="auto"/>
          <w:sz w:val="22"/>
          <w:szCs w:val="22"/>
        </w:rPr>
        <w:t xml:space="preserve">decyzja Rektora dotycząca wyboru </w:t>
      </w:r>
      <w:r w:rsidR="00D03B49" w:rsidRPr="7BA08BE9">
        <w:rPr>
          <w:color w:val="auto"/>
          <w:sz w:val="22"/>
          <w:szCs w:val="22"/>
        </w:rPr>
        <w:t>opiekuna naukowego spoza PŁ</w:t>
      </w:r>
      <w:r w:rsidR="3155C718" w:rsidRPr="7BA08BE9">
        <w:rPr>
          <w:color w:val="auto"/>
          <w:sz w:val="22"/>
          <w:szCs w:val="22"/>
        </w:rPr>
        <w:t xml:space="preserve"> jest warunkiem koniecznym do wzięcia udziału w postępowaniu rekrutacyjnym</w:t>
      </w:r>
      <w:r w:rsidR="00D03B49" w:rsidRPr="7BA08BE9">
        <w:rPr>
          <w:color w:val="auto"/>
          <w:sz w:val="22"/>
          <w:szCs w:val="22"/>
        </w:rPr>
        <w:t>.</w:t>
      </w:r>
    </w:p>
    <w:p w14:paraId="342C5255" w14:textId="50FC20A3" w:rsidR="002C40EC" w:rsidRDefault="00030002" w:rsidP="00BF7A55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0A711E">
        <w:rPr>
          <w:color w:val="auto"/>
          <w:sz w:val="22"/>
          <w:szCs w:val="22"/>
        </w:rPr>
        <w:t>.</w:t>
      </w:r>
      <w:r w:rsidR="000A711E">
        <w:rPr>
          <w:color w:val="auto"/>
          <w:sz w:val="22"/>
          <w:szCs w:val="22"/>
        </w:rPr>
        <w:tab/>
      </w:r>
      <w:r w:rsidR="00CD3D69" w:rsidRPr="00552055">
        <w:rPr>
          <w:color w:val="auto"/>
          <w:sz w:val="22"/>
          <w:szCs w:val="22"/>
        </w:rPr>
        <w:t xml:space="preserve">W uzasadnionych przypadkach Biuro ISD </w:t>
      </w:r>
      <w:r w:rsidR="00785061">
        <w:rPr>
          <w:color w:val="auto"/>
          <w:sz w:val="22"/>
          <w:szCs w:val="22"/>
        </w:rPr>
        <w:t xml:space="preserve">PŁ </w:t>
      </w:r>
      <w:r w:rsidR="00CD3D69" w:rsidRPr="00552055">
        <w:rPr>
          <w:color w:val="auto"/>
          <w:sz w:val="22"/>
          <w:szCs w:val="22"/>
        </w:rPr>
        <w:t xml:space="preserve">lub Komisja rekrutacyjna może zwrócić się do </w:t>
      </w:r>
      <w:r w:rsidR="005E0E1D">
        <w:rPr>
          <w:color w:val="auto"/>
          <w:sz w:val="22"/>
          <w:szCs w:val="22"/>
        </w:rPr>
        <w:t>k</w:t>
      </w:r>
      <w:r w:rsidR="00CD3D69" w:rsidRPr="00552055">
        <w:rPr>
          <w:color w:val="auto"/>
          <w:sz w:val="22"/>
          <w:szCs w:val="22"/>
        </w:rPr>
        <w:t>andydata o</w:t>
      </w:r>
      <w:r w:rsidR="001D3B79" w:rsidRPr="00552055">
        <w:rPr>
          <w:color w:val="auto"/>
          <w:sz w:val="22"/>
          <w:szCs w:val="22"/>
        </w:rPr>
        <w:t> </w:t>
      </w:r>
      <w:r w:rsidR="00CD3D69" w:rsidRPr="00552055">
        <w:rPr>
          <w:color w:val="auto"/>
          <w:sz w:val="22"/>
          <w:szCs w:val="22"/>
        </w:rPr>
        <w:t>dostarczenie w określonym terminie dodatkowych dokumentów lub przedłożenie tłumaczenia innych dokumentów lub materiałów stanowiących dokumentację rekrutacyjną.</w:t>
      </w:r>
    </w:p>
    <w:p w14:paraId="195E7CA1" w14:textId="39832920" w:rsidR="003B4B7D" w:rsidRDefault="0AC5D56F" w:rsidP="7BA08BE9">
      <w:pPr>
        <w:spacing w:before="60"/>
        <w:ind w:left="426" w:hanging="426"/>
        <w:jc w:val="both"/>
        <w:rPr>
          <w:color w:val="auto"/>
          <w:sz w:val="22"/>
          <w:szCs w:val="22"/>
        </w:rPr>
      </w:pPr>
      <w:r w:rsidRPr="7BA08BE9">
        <w:rPr>
          <w:color w:val="auto"/>
          <w:sz w:val="22"/>
          <w:szCs w:val="22"/>
        </w:rPr>
        <w:t>6.</w:t>
      </w:r>
      <w:r w:rsidR="00BF7A55">
        <w:rPr>
          <w:color w:val="auto"/>
          <w:sz w:val="22"/>
          <w:szCs w:val="22"/>
        </w:rPr>
        <w:tab/>
      </w:r>
      <w:r w:rsidR="5EF684CF" w:rsidRPr="7BA08BE9">
        <w:rPr>
          <w:color w:val="auto"/>
          <w:sz w:val="22"/>
          <w:szCs w:val="22"/>
        </w:rPr>
        <w:t>W wyjątkowych przypadkach</w:t>
      </w:r>
      <w:r w:rsidR="00F06E80">
        <w:rPr>
          <w:color w:val="auto"/>
          <w:sz w:val="22"/>
          <w:szCs w:val="22"/>
        </w:rPr>
        <w:t>,</w:t>
      </w:r>
      <w:r w:rsidR="5EF684CF" w:rsidRPr="7BA08BE9">
        <w:rPr>
          <w:color w:val="auto"/>
          <w:sz w:val="22"/>
          <w:szCs w:val="22"/>
        </w:rPr>
        <w:t xml:space="preserve"> n</w:t>
      </w:r>
      <w:r w:rsidR="6886AD45" w:rsidRPr="7BA08BE9">
        <w:rPr>
          <w:color w:val="auto"/>
          <w:sz w:val="22"/>
          <w:szCs w:val="22"/>
        </w:rPr>
        <w:t>a wniosek k</w:t>
      </w:r>
      <w:r w:rsidRPr="7BA08BE9">
        <w:rPr>
          <w:color w:val="auto"/>
          <w:sz w:val="22"/>
          <w:szCs w:val="22"/>
        </w:rPr>
        <w:t>andydat</w:t>
      </w:r>
      <w:r w:rsidR="0DFA882B" w:rsidRPr="7BA08BE9">
        <w:rPr>
          <w:color w:val="auto"/>
          <w:sz w:val="22"/>
          <w:szCs w:val="22"/>
        </w:rPr>
        <w:t>a, który</w:t>
      </w:r>
      <w:r w:rsidR="0CCFE807" w:rsidRPr="7BA08BE9">
        <w:rPr>
          <w:color w:val="auto"/>
          <w:sz w:val="22"/>
          <w:szCs w:val="22"/>
        </w:rPr>
        <w:t xml:space="preserve"> nie złożył w terminie określonym w</w:t>
      </w:r>
      <w:r w:rsidR="003B4B7D">
        <w:rPr>
          <w:color w:val="auto"/>
          <w:sz w:val="22"/>
          <w:szCs w:val="22"/>
        </w:rPr>
        <w:t> </w:t>
      </w:r>
      <w:r w:rsidR="0CCFE807" w:rsidRPr="7BA08BE9">
        <w:rPr>
          <w:color w:val="auto"/>
          <w:sz w:val="22"/>
          <w:szCs w:val="22"/>
        </w:rPr>
        <w:t xml:space="preserve">harmonogramie postępowania rekrutacyjnego wszystkich </w:t>
      </w:r>
      <w:r w:rsidR="09310C66" w:rsidRPr="7BA08BE9">
        <w:rPr>
          <w:color w:val="auto"/>
          <w:sz w:val="22"/>
          <w:szCs w:val="22"/>
        </w:rPr>
        <w:t xml:space="preserve">wymaganych </w:t>
      </w:r>
      <w:r w:rsidR="0CCFE807" w:rsidRPr="7BA08BE9">
        <w:rPr>
          <w:color w:val="auto"/>
          <w:sz w:val="22"/>
          <w:szCs w:val="22"/>
        </w:rPr>
        <w:t>dokumentów</w:t>
      </w:r>
      <w:r w:rsidR="759DBB6A" w:rsidRPr="7BA08BE9">
        <w:rPr>
          <w:color w:val="auto"/>
          <w:sz w:val="22"/>
          <w:szCs w:val="22"/>
        </w:rPr>
        <w:t>, Dyrektor ISD PŁ może dopuścić kandydata do rozmowy kwalifikacyjnej</w:t>
      </w:r>
      <w:r w:rsidR="5656BA92" w:rsidRPr="7BA08BE9">
        <w:rPr>
          <w:color w:val="auto"/>
          <w:sz w:val="22"/>
          <w:szCs w:val="22"/>
        </w:rPr>
        <w:t xml:space="preserve">, wskazując termin na uzupełnienie dokumentów. </w:t>
      </w:r>
    </w:p>
    <w:p w14:paraId="76385F33" w14:textId="77777777" w:rsidR="002F795E" w:rsidRPr="002F795E" w:rsidRDefault="002F795E" w:rsidP="003B4B7D">
      <w:pPr>
        <w:keepNext/>
        <w:keepLines/>
        <w:tabs>
          <w:tab w:val="left" w:pos="4820"/>
        </w:tabs>
        <w:spacing w:before="120"/>
        <w:jc w:val="center"/>
        <w:rPr>
          <w:bCs/>
          <w:color w:val="auto"/>
          <w:sz w:val="22"/>
          <w:szCs w:val="22"/>
        </w:rPr>
      </w:pPr>
      <w:r w:rsidRPr="002F795E">
        <w:rPr>
          <w:bCs/>
          <w:color w:val="auto"/>
          <w:sz w:val="22"/>
          <w:szCs w:val="22"/>
        </w:rPr>
        <w:t>§ 6</w:t>
      </w:r>
    </w:p>
    <w:p w14:paraId="1C284EDD" w14:textId="0EE56688" w:rsidR="002960B7" w:rsidRPr="002F795E" w:rsidRDefault="002960B7" w:rsidP="003B4B7D">
      <w:pPr>
        <w:keepNext/>
        <w:keepLines/>
        <w:tabs>
          <w:tab w:val="left" w:pos="4820"/>
        </w:tabs>
        <w:spacing w:after="120"/>
        <w:jc w:val="center"/>
        <w:rPr>
          <w:b/>
          <w:bCs/>
          <w:color w:val="auto"/>
          <w:sz w:val="22"/>
          <w:szCs w:val="22"/>
        </w:rPr>
      </w:pPr>
      <w:r w:rsidRPr="002F795E">
        <w:rPr>
          <w:b/>
          <w:bCs/>
          <w:color w:val="auto"/>
          <w:sz w:val="22"/>
          <w:szCs w:val="22"/>
        </w:rPr>
        <w:t>W</w:t>
      </w:r>
      <w:r w:rsidR="002F795E" w:rsidRPr="002F795E">
        <w:rPr>
          <w:b/>
          <w:bCs/>
          <w:color w:val="auto"/>
          <w:sz w:val="22"/>
          <w:szCs w:val="22"/>
        </w:rPr>
        <w:t>yniki</w:t>
      </w:r>
      <w:r w:rsidRPr="002F795E">
        <w:rPr>
          <w:b/>
          <w:bCs/>
          <w:color w:val="auto"/>
          <w:sz w:val="22"/>
          <w:szCs w:val="22"/>
        </w:rPr>
        <w:t xml:space="preserve"> </w:t>
      </w:r>
      <w:r w:rsidR="002F795E" w:rsidRPr="002F795E">
        <w:rPr>
          <w:b/>
          <w:bCs/>
          <w:color w:val="auto"/>
          <w:sz w:val="22"/>
          <w:szCs w:val="22"/>
        </w:rPr>
        <w:t>postępowania kwalifikacyjnego</w:t>
      </w:r>
    </w:p>
    <w:p w14:paraId="51663E17" w14:textId="22597A4D" w:rsidR="002960B7" w:rsidRDefault="002F795E" w:rsidP="002F795E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</w:r>
      <w:r w:rsidR="00E965E1" w:rsidRPr="00560191">
        <w:rPr>
          <w:color w:val="auto"/>
          <w:sz w:val="22"/>
          <w:szCs w:val="22"/>
        </w:rPr>
        <w:t xml:space="preserve">Wyniki </w:t>
      </w:r>
      <w:r w:rsidR="003828C2" w:rsidRPr="00560191">
        <w:rPr>
          <w:color w:val="auto"/>
          <w:sz w:val="22"/>
          <w:szCs w:val="22"/>
        </w:rPr>
        <w:t>postępowania kwalifikacyjnego</w:t>
      </w:r>
      <w:r w:rsidR="00E965E1" w:rsidRPr="00560191">
        <w:rPr>
          <w:color w:val="auto"/>
          <w:sz w:val="22"/>
          <w:szCs w:val="22"/>
        </w:rPr>
        <w:t xml:space="preserve"> są jawne i podlegają upublicznieniu</w:t>
      </w:r>
      <w:r w:rsidR="002960B7">
        <w:rPr>
          <w:color w:val="auto"/>
          <w:sz w:val="22"/>
          <w:szCs w:val="22"/>
        </w:rPr>
        <w:t>.</w:t>
      </w:r>
    </w:p>
    <w:p w14:paraId="5A68CEF9" w14:textId="2D78A135" w:rsidR="002C40EC" w:rsidRPr="002960B7" w:rsidRDefault="002F795E" w:rsidP="003B4B7D">
      <w:pPr>
        <w:keepNext/>
        <w:keepLines/>
        <w:spacing w:before="6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</w:r>
      <w:r w:rsidR="00E965E1" w:rsidRPr="002960B7">
        <w:rPr>
          <w:color w:val="auto"/>
          <w:sz w:val="22"/>
          <w:szCs w:val="22"/>
        </w:rPr>
        <w:t>Ogłoszeni</w:t>
      </w:r>
      <w:r w:rsidR="00924945" w:rsidRPr="002960B7">
        <w:rPr>
          <w:color w:val="auto"/>
          <w:sz w:val="22"/>
          <w:szCs w:val="22"/>
        </w:rPr>
        <w:t>e o wynikach postępowania kwalifikacyjnego</w:t>
      </w:r>
      <w:r w:rsidR="00E965E1" w:rsidRPr="002960B7">
        <w:rPr>
          <w:color w:val="auto"/>
          <w:sz w:val="22"/>
          <w:szCs w:val="22"/>
        </w:rPr>
        <w:t xml:space="preserve"> zawiera:</w:t>
      </w:r>
    </w:p>
    <w:p w14:paraId="01D8FF67" w14:textId="548C2220" w:rsidR="002960B7" w:rsidRPr="00507D76" w:rsidRDefault="002F795E" w:rsidP="00073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850" w:hanging="425"/>
        <w:jc w:val="both"/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</w:pP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1)</w:t>
      </w: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ab/>
      </w:r>
      <w:r w:rsidR="00E965E1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imiona i nazwiska kandydatów;</w:t>
      </w:r>
    </w:p>
    <w:p w14:paraId="7CCAB6D4" w14:textId="42A44B61" w:rsidR="002960B7" w:rsidRPr="00073103" w:rsidRDefault="002F795E" w:rsidP="00073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850" w:hanging="425"/>
        <w:jc w:val="both"/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</w:pP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2)</w:t>
      </w: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ab/>
      </w:r>
      <w:r w:rsidR="00E965E1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liczbę punktów przyznanych poszczególnym kandydatom w ramach</w:t>
      </w:r>
      <w:r w:rsidR="00E965E1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oceny </w:t>
      </w:r>
      <w:r w:rsidR="00E965E1" w:rsidRPr="00073103">
        <w:rPr>
          <w:rFonts w:eastAsia="Calibri" w:cs="Times New Roman"/>
          <w:b/>
          <w:bCs/>
          <w:color w:val="auto"/>
          <w:kern w:val="0"/>
          <w:sz w:val="22"/>
          <w:szCs w:val="22"/>
          <w:bdr w:val="none" w:sz="0" w:space="0" w:color="auto"/>
          <w:lang w:eastAsia="pl-PL"/>
        </w:rPr>
        <w:t>(d)</w:t>
      </w:r>
      <w:r w:rsidR="00E965E1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;</w:t>
      </w:r>
    </w:p>
    <w:p w14:paraId="07D4EDDD" w14:textId="527A70D7" w:rsidR="002960B7" w:rsidRPr="00073103" w:rsidRDefault="002F795E" w:rsidP="00073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850" w:hanging="425"/>
        <w:jc w:val="both"/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</w:pP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3)</w:t>
      </w: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ab/>
      </w:r>
      <w:r w:rsidR="00E965E1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liczbę punktów przyznanych poszczególnym</w:t>
      </w:r>
      <w:r w:rsidR="00E965E1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kandydatom w ramach oceny </w:t>
      </w:r>
      <w:r w:rsidR="00E965E1" w:rsidRPr="00073103">
        <w:rPr>
          <w:rFonts w:eastAsia="Calibri" w:cs="Times New Roman"/>
          <w:b/>
          <w:bCs/>
          <w:color w:val="auto"/>
          <w:kern w:val="0"/>
          <w:sz w:val="22"/>
          <w:szCs w:val="22"/>
          <w:bdr w:val="none" w:sz="0" w:space="0" w:color="auto"/>
          <w:lang w:eastAsia="pl-PL"/>
        </w:rPr>
        <w:t>(r)</w:t>
      </w:r>
      <w:r w:rsidR="00E965E1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;</w:t>
      </w:r>
    </w:p>
    <w:p w14:paraId="0EB5F1A8" w14:textId="6C78802B" w:rsidR="002960B7" w:rsidRPr="00073103" w:rsidRDefault="002F795E" w:rsidP="00073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850" w:hanging="425"/>
        <w:jc w:val="both"/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</w:pPr>
      <w:r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lastRenderedPageBreak/>
        <w:t>4)</w:t>
      </w:r>
      <w:r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ab/>
      </w:r>
      <w:r w:rsidR="00E965E1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wynik końcowy </w:t>
      </w:r>
      <w:r w:rsidR="00E965E1" w:rsidRPr="00073103">
        <w:rPr>
          <w:rFonts w:eastAsia="Calibri" w:cs="Times New Roman"/>
          <w:b/>
          <w:bCs/>
          <w:color w:val="auto"/>
          <w:kern w:val="0"/>
          <w:sz w:val="22"/>
          <w:szCs w:val="22"/>
          <w:bdr w:val="none" w:sz="0" w:space="0" w:color="auto"/>
          <w:lang w:eastAsia="pl-PL"/>
        </w:rPr>
        <w:t>(s)</w:t>
      </w:r>
      <w:r w:rsidR="00E965E1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z postępowania rekrutacyjnego uzyskany przez poszczególnych kandydatów;</w:t>
      </w:r>
    </w:p>
    <w:p w14:paraId="7504809C" w14:textId="4D7050A1" w:rsidR="002960B7" w:rsidRPr="00073103" w:rsidRDefault="002F795E" w:rsidP="00073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850" w:hanging="425"/>
        <w:jc w:val="both"/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</w:pPr>
      <w:r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5)</w:t>
      </w:r>
      <w:r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ab/>
      </w:r>
      <w:r w:rsidR="00E965E1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jednoznaczną informację o tym, czy kandydat został </w:t>
      </w:r>
      <w:r w:rsidR="001C0EAC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warunkowo </w:t>
      </w:r>
      <w:r w:rsidR="00E965E1" w:rsidRPr="00073103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zakwalifikowany do ISD PŁ.</w:t>
      </w:r>
    </w:p>
    <w:p w14:paraId="48C6E4EC" w14:textId="121BC370" w:rsidR="004B3B3E" w:rsidRDefault="002F795E" w:rsidP="002F795E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</w:r>
      <w:r w:rsidR="00E965E1" w:rsidRPr="004B3B3E">
        <w:rPr>
          <w:color w:val="auto"/>
          <w:sz w:val="22"/>
          <w:szCs w:val="22"/>
        </w:rPr>
        <w:t xml:space="preserve">Kandydat </w:t>
      </w:r>
      <w:r w:rsidR="001C0EAC" w:rsidRPr="004B3B3E">
        <w:rPr>
          <w:color w:val="auto"/>
          <w:sz w:val="22"/>
          <w:szCs w:val="22"/>
        </w:rPr>
        <w:t xml:space="preserve">warunkowo </w:t>
      </w:r>
      <w:r w:rsidR="00E965E1" w:rsidRPr="004B3B3E">
        <w:rPr>
          <w:color w:val="auto"/>
          <w:sz w:val="22"/>
          <w:szCs w:val="22"/>
        </w:rPr>
        <w:t xml:space="preserve">zakwalifikowany do </w:t>
      </w:r>
      <w:r w:rsidR="00E965E1" w:rsidRPr="0041143C">
        <w:rPr>
          <w:color w:val="auto"/>
          <w:sz w:val="22"/>
          <w:szCs w:val="22"/>
        </w:rPr>
        <w:t xml:space="preserve">ISD </w:t>
      </w:r>
      <w:r w:rsidR="00785061" w:rsidRPr="0041143C">
        <w:rPr>
          <w:color w:val="auto"/>
          <w:sz w:val="22"/>
          <w:szCs w:val="22"/>
        </w:rPr>
        <w:t xml:space="preserve">PŁ </w:t>
      </w:r>
      <w:r w:rsidR="00E965E1" w:rsidRPr="0041143C">
        <w:rPr>
          <w:color w:val="auto"/>
          <w:sz w:val="22"/>
          <w:szCs w:val="22"/>
        </w:rPr>
        <w:t xml:space="preserve">zostaje wpisany na listę doktorantów przez Dyrektora ISD </w:t>
      </w:r>
      <w:r w:rsidR="00785061" w:rsidRPr="0041143C">
        <w:rPr>
          <w:color w:val="auto"/>
          <w:sz w:val="22"/>
          <w:szCs w:val="22"/>
        </w:rPr>
        <w:t xml:space="preserve">PŁ </w:t>
      </w:r>
      <w:r w:rsidR="00E965E1" w:rsidRPr="0041143C">
        <w:rPr>
          <w:color w:val="auto"/>
          <w:sz w:val="22"/>
          <w:szCs w:val="22"/>
        </w:rPr>
        <w:t>po dostarczeniu oryginałów dokumentów</w:t>
      </w:r>
      <w:r w:rsidR="00B86BA2" w:rsidRPr="0041143C">
        <w:rPr>
          <w:color w:val="auto"/>
          <w:sz w:val="22"/>
          <w:szCs w:val="22"/>
        </w:rPr>
        <w:t>, o których mowa</w:t>
      </w:r>
      <w:r w:rsidR="00E965E1" w:rsidRPr="0041143C">
        <w:rPr>
          <w:color w:val="auto"/>
          <w:sz w:val="22"/>
          <w:szCs w:val="22"/>
        </w:rPr>
        <w:t xml:space="preserve"> w</w:t>
      </w:r>
      <w:r w:rsidR="004B3B3E" w:rsidRPr="0041143C">
        <w:rPr>
          <w:color w:val="auto"/>
          <w:sz w:val="22"/>
          <w:szCs w:val="22"/>
        </w:rPr>
        <w:t xml:space="preserve"> </w:t>
      </w:r>
      <w:r w:rsidR="004B3B3E" w:rsidRPr="00524FF9">
        <w:rPr>
          <w:color w:val="auto"/>
          <w:sz w:val="22"/>
          <w:szCs w:val="22"/>
        </w:rPr>
        <w:t>§</w:t>
      </w:r>
      <w:r w:rsidR="00B86BA2">
        <w:rPr>
          <w:color w:val="auto"/>
          <w:sz w:val="22"/>
          <w:szCs w:val="22"/>
        </w:rPr>
        <w:t> </w:t>
      </w:r>
      <w:r w:rsidR="004B3B3E" w:rsidRPr="00524FF9">
        <w:rPr>
          <w:color w:val="auto"/>
          <w:sz w:val="22"/>
          <w:szCs w:val="22"/>
        </w:rPr>
        <w:t>5</w:t>
      </w:r>
      <w:r w:rsidR="004714A3">
        <w:rPr>
          <w:color w:val="auto"/>
          <w:sz w:val="22"/>
          <w:szCs w:val="22"/>
        </w:rPr>
        <w:t xml:space="preserve"> </w:t>
      </w:r>
      <w:r w:rsidR="00310F7E">
        <w:rPr>
          <w:color w:val="auto"/>
          <w:sz w:val="22"/>
          <w:szCs w:val="22"/>
        </w:rPr>
        <w:t>w terminie określonym przez</w:t>
      </w:r>
      <w:r w:rsidR="00251FDD">
        <w:rPr>
          <w:color w:val="auto"/>
          <w:sz w:val="22"/>
          <w:szCs w:val="22"/>
        </w:rPr>
        <w:t xml:space="preserve"> Dyrektora ISD PŁ</w:t>
      </w:r>
      <w:r w:rsidR="00DC1659">
        <w:rPr>
          <w:color w:val="auto"/>
          <w:sz w:val="22"/>
          <w:szCs w:val="22"/>
        </w:rPr>
        <w:t>,</w:t>
      </w:r>
      <w:r w:rsidR="00251FDD">
        <w:rPr>
          <w:color w:val="auto"/>
          <w:sz w:val="22"/>
          <w:szCs w:val="22"/>
        </w:rPr>
        <w:t xml:space="preserve"> zgodnie z </w:t>
      </w:r>
      <w:r w:rsidR="00310F7E" w:rsidRPr="00524FF9">
        <w:rPr>
          <w:color w:val="auto"/>
          <w:sz w:val="22"/>
          <w:szCs w:val="22"/>
        </w:rPr>
        <w:t>§</w:t>
      </w:r>
      <w:r w:rsidR="00310F7E">
        <w:rPr>
          <w:color w:val="auto"/>
          <w:sz w:val="22"/>
          <w:szCs w:val="22"/>
        </w:rPr>
        <w:t> </w:t>
      </w:r>
      <w:r w:rsidR="00310F7E" w:rsidRPr="00524FF9">
        <w:rPr>
          <w:color w:val="auto"/>
          <w:sz w:val="22"/>
          <w:szCs w:val="22"/>
        </w:rPr>
        <w:t>5</w:t>
      </w:r>
      <w:r w:rsidR="00310F7E">
        <w:rPr>
          <w:color w:val="auto"/>
          <w:sz w:val="22"/>
          <w:szCs w:val="22"/>
        </w:rPr>
        <w:t xml:space="preserve"> ust. 6</w:t>
      </w:r>
      <w:r w:rsidR="00DC1659">
        <w:rPr>
          <w:color w:val="auto"/>
          <w:sz w:val="22"/>
          <w:szCs w:val="22"/>
        </w:rPr>
        <w:t>,</w:t>
      </w:r>
      <w:r w:rsidR="00310F7E">
        <w:rPr>
          <w:color w:val="auto"/>
          <w:sz w:val="22"/>
          <w:szCs w:val="22"/>
        </w:rPr>
        <w:t xml:space="preserve"> </w:t>
      </w:r>
      <w:r w:rsidR="004714A3">
        <w:rPr>
          <w:color w:val="auto"/>
          <w:sz w:val="22"/>
          <w:szCs w:val="22"/>
        </w:rPr>
        <w:t>i złożeniu ślubowania</w:t>
      </w:r>
      <w:r w:rsidR="00B86BA2">
        <w:rPr>
          <w:color w:val="auto"/>
          <w:sz w:val="22"/>
          <w:szCs w:val="22"/>
        </w:rPr>
        <w:t>.</w:t>
      </w:r>
      <w:r w:rsidR="00E965E1" w:rsidRPr="004B3B3E">
        <w:rPr>
          <w:color w:val="auto"/>
          <w:sz w:val="22"/>
          <w:szCs w:val="22"/>
        </w:rPr>
        <w:t xml:space="preserve"> </w:t>
      </w:r>
    </w:p>
    <w:p w14:paraId="1148FC24" w14:textId="08E8DD7C" w:rsidR="004B3B3E" w:rsidRPr="004B3B3E" w:rsidRDefault="002F795E" w:rsidP="002F795E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</w:r>
      <w:r w:rsidR="004B3B3E">
        <w:rPr>
          <w:color w:val="auto"/>
          <w:sz w:val="22"/>
          <w:szCs w:val="22"/>
        </w:rPr>
        <w:t xml:space="preserve">Przyjęcie do ISD </w:t>
      </w:r>
      <w:r w:rsidR="00785061">
        <w:rPr>
          <w:color w:val="auto"/>
          <w:sz w:val="22"/>
          <w:szCs w:val="22"/>
        </w:rPr>
        <w:t xml:space="preserve">PŁ </w:t>
      </w:r>
      <w:r w:rsidR="004B3B3E">
        <w:rPr>
          <w:color w:val="auto"/>
          <w:sz w:val="22"/>
          <w:szCs w:val="22"/>
        </w:rPr>
        <w:t>cudzoziemca następuj</w:t>
      </w:r>
      <w:r w:rsidR="00524FF9">
        <w:rPr>
          <w:color w:val="auto"/>
          <w:sz w:val="22"/>
          <w:szCs w:val="22"/>
        </w:rPr>
        <w:t>e</w:t>
      </w:r>
      <w:r w:rsidR="004B3B3E">
        <w:rPr>
          <w:color w:val="auto"/>
          <w:sz w:val="22"/>
          <w:szCs w:val="22"/>
        </w:rPr>
        <w:t xml:space="preserve"> w drodze decyzji administracyjnej wydanej przez Rektora.</w:t>
      </w:r>
    </w:p>
    <w:p w14:paraId="37FDB2B7" w14:textId="51E3A536" w:rsidR="00985111" w:rsidRDefault="002F795E" w:rsidP="002F795E">
      <w:pPr>
        <w:spacing w:before="60"/>
        <w:ind w:left="426" w:hanging="426"/>
        <w:jc w:val="both"/>
        <w:rPr>
          <w:color w:val="auto"/>
          <w:sz w:val="22"/>
          <w:szCs w:val="22"/>
        </w:rPr>
      </w:pPr>
      <w:r w:rsidRPr="7BA08BE9">
        <w:rPr>
          <w:color w:val="auto"/>
          <w:sz w:val="22"/>
          <w:szCs w:val="22"/>
        </w:rPr>
        <w:t>5.</w:t>
      </w:r>
      <w:r>
        <w:tab/>
      </w:r>
      <w:r w:rsidR="004B3B3E" w:rsidRPr="008D7063">
        <w:rPr>
          <w:color w:val="auto"/>
          <w:sz w:val="22"/>
          <w:szCs w:val="22"/>
        </w:rPr>
        <w:t>T</w:t>
      </w:r>
      <w:r w:rsidR="00985111" w:rsidRPr="008D7063">
        <w:rPr>
          <w:color w:val="auto"/>
          <w:sz w:val="22"/>
          <w:szCs w:val="22"/>
        </w:rPr>
        <w:t>ermin dostarczenia dokumentów, o k</w:t>
      </w:r>
      <w:r w:rsidR="006826A6" w:rsidRPr="008D7063">
        <w:rPr>
          <w:color w:val="auto"/>
          <w:sz w:val="22"/>
          <w:szCs w:val="22"/>
        </w:rPr>
        <w:t xml:space="preserve">tórych mowa w </w:t>
      </w:r>
      <w:r w:rsidR="005E28A5" w:rsidRPr="008D7063">
        <w:rPr>
          <w:color w:val="auto"/>
          <w:sz w:val="22"/>
          <w:szCs w:val="22"/>
        </w:rPr>
        <w:t>ust.</w:t>
      </w:r>
      <w:r w:rsidR="003D4E20" w:rsidRPr="008D7063">
        <w:rPr>
          <w:color w:val="auto"/>
          <w:sz w:val="22"/>
          <w:szCs w:val="22"/>
        </w:rPr>
        <w:t xml:space="preserve"> </w:t>
      </w:r>
      <w:r w:rsidR="005E28A5" w:rsidRPr="008D7063">
        <w:rPr>
          <w:color w:val="auto"/>
          <w:sz w:val="22"/>
          <w:szCs w:val="22"/>
        </w:rPr>
        <w:t>3</w:t>
      </w:r>
      <w:r w:rsidR="00524FF9" w:rsidRPr="008D7063">
        <w:rPr>
          <w:color w:val="auto"/>
          <w:sz w:val="22"/>
          <w:szCs w:val="22"/>
        </w:rPr>
        <w:t>,</w:t>
      </w:r>
      <w:r w:rsidR="005E28A5" w:rsidRPr="008D7063">
        <w:rPr>
          <w:color w:val="auto"/>
          <w:sz w:val="22"/>
          <w:szCs w:val="22"/>
        </w:rPr>
        <w:t xml:space="preserve"> </w:t>
      </w:r>
      <w:r w:rsidR="006826A6" w:rsidRPr="008D7063">
        <w:rPr>
          <w:color w:val="auto"/>
          <w:sz w:val="22"/>
          <w:szCs w:val="22"/>
        </w:rPr>
        <w:t>wynosi</w:t>
      </w:r>
      <w:r w:rsidR="00DD2E1A" w:rsidRPr="008D7063">
        <w:rPr>
          <w:color w:val="auto"/>
          <w:sz w:val="22"/>
          <w:szCs w:val="22"/>
        </w:rPr>
        <w:t xml:space="preserve"> </w:t>
      </w:r>
      <w:r w:rsidR="0015126D" w:rsidRPr="008D7063">
        <w:rPr>
          <w:color w:val="auto"/>
          <w:sz w:val="22"/>
          <w:szCs w:val="22"/>
        </w:rPr>
        <w:t>30</w:t>
      </w:r>
      <w:r w:rsidR="00985111" w:rsidRPr="008D7063">
        <w:rPr>
          <w:color w:val="auto"/>
          <w:sz w:val="22"/>
          <w:szCs w:val="22"/>
        </w:rPr>
        <w:t xml:space="preserve"> dni od </w:t>
      </w:r>
      <w:r w:rsidR="00DD35E2" w:rsidRPr="008D7063">
        <w:rPr>
          <w:color w:val="auto"/>
          <w:sz w:val="22"/>
          <w:szCs w:val="22"/>
        </w:rPr>
        <w:t xml:space="preserve">dnia </w:t>
      </w:r>
      <w:r w:rsidR="00985111" w:rsidRPr="008D7063">
        <w:rPr>
          <w:color w:val="auto"/>
          <w:sz w:val="22"/>
          <w:szCs w:val="22"/>
        </w:rPr>
        <w:t>ogłoszenia wynik</w:t>
      </w:r>
      <w:r w:rsidR="004B3B3E" w:rsidRPr="008D7063">
        <w:rPr>
          <w:color w:val="auto"/>
          <w:sz w:val="22"/>
          <w:szCs w:val="22"/>
        </w:rPr>
        <w:t>ów</w:t>
      </w:r>
      <w:r w:rsidR="00985111" w:rsidRPr="008D7063">
        <w:rPr>
          <w:color w:val="auto"/>
          <w:sz w:val="22"/>
          <w:szCs w:val="22"/>
        </w:rPr>
        <w:t xml:space="preserve"> konkursu. W przypadku </w:t>
      </w:r>
      <w:r w:rsidR="005E0E1D" w:rsidRPr="008D7063">
        <w:rPr>
          <w:color w:val="auto"/>
          <w:sz w:val="22"/>
          <w:szCs w:val="22"/>
        </w:rPr>
        <w:t>k</w:t>
      </w:r>
      <w:r w:rsidR="00985111" w:rsidRPr="008D7063">
        <w:rPr>
          <w:color w:val="auto"/>
          <w:sz w:val="22"/>
          <w:szCs w:val="22"/>
        </w:rPr>
        <w:t>andydatów z zagranicy</w:t>
      </w:r>
      <w:r w:rsidR="004714A3" w:rsidRPr="008D7063">
        <w:rPr>
          <w:color w:val="auto"/>
          <w:sz w:val="22"/>
          <w:szCs w:val="22"/>
        </w:rPr>
        <w:t xml:space="preserve"> </w:t>
      </w:r>
      <w:r w:rsidR="403C6CC4" w:rsidRPr="008D7063">
        <w:rPr>
          <w:color w:val="auto"/>
          <w:sz w:val="22"/>
          <w:szCs w:val="22"/>
        </w:rPr>
        <w:t>w</w:t>
      </w:r>
      <w:r w:rsidR="004714A3" w:rsidRPr="008D7063">
        <w:rPr>
          <w:color w:val="auto"/>
          <w:sz w:val="22"/>
          <w:szCs w:val="22"/>
        </w:rPr>
        <w:t xml:space="preserve"> uzasadnionych przypadkach</w:t>
      </w:r>
      <w:r w:rsidR="00985111" w:rsidRPr="008D7063">
        <w:rPr>
          <w:color w:val="auto"/>
          <w:sz w:val="22"/>
          <w:szCs w:val="22"/>
        </w:rPr>
        <w:t xml:space="preserve"> Dyrektor </w:t>
      </w:r>
      <w:r w:rsidR="00B86BA2" w:rsidRPr="008D7063">
        <w:rPr>
          <w:color w:val="auto"/>
          <w:sz w:val="22"/>
          <w:szCs w:val="22"/>
        </w:rPr>
        <w:t xml:space="preserve">ISD PŁ </w:t>
      </w:r>
      <w:r w:rsidR="00985111" w:rsidRPr="008D7063">
        <w:rPr>
          <w:color w:val="auto"/>
          <w:sz w:val="22"/>
          <w:szCs w:val="22"/>
        </w:rPr>
        <w:t xml:space="preserve">może podjąć decyzję o przedłużeniu </w:t>
      </w:r>
      <w:r w:rsidR="004714A3" w:rsidRPr="008D7063">
        <w:rPr>
          <w:color w:val="auto"/>
          <w:sz w:val="22"/>
          <w:szCs w:val="22"/>
        </w:rPr>
        <w:t xml:space="preserve">tego </w:t>
      </w:r>
      <w:r w:rsidR="00985111" w:rsidRPr="008D7063">
        <w:rPr>
          <w:color w:val="auto"/>
          <w:sz w:val="22"/>
          <w:szCs w:val="22"/>
        </w:rPr>
        <w:t>terminu</w:t>
      </w:r>
      <w:r w:rsidR="004714A3" w:rsidRPr="008D7063">
        <w:rPr>
          <w:color w:val="auto"/>
          <w:sz w:val="22"/>
          <w:szCs w:val="22"/>
        </w:rPr>
        <w:t xml:space="preserve">. </w:t>
      </w:r>
    </w:p>
    <w:p w14:paraId="1ABDF4D1" w14:textId="1637099A" w:rsidR="004B3B3E" w:rsidRDefault="002F795E" w:rsidP="00B86BA2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ab/>
      </w:r>
      <w:r w:rsidR="004B3B3E">
        <w:rPr>
          <w:color w:val="auto"/>
          <w:sz w:val="22"/>
          <w:szCs w:val="22"/>
        </w:rPr>
        <w:t xml:space="preserve">Osoba przyjęta do ISD </w:t>
      </w:r>
      <w:r w:rsidR="00785061">
        <w:rPr>
          <w:color w:val="auto"/>
          <w:sz w:val="22"/>
          <w:szCs w:val="22"/>
        </w:rPr>
        <w:t xml:space="preserve">PŁ </w:t>
      </w:r>
      <w:r w:rsidR="004B3B3E">
        <w:rPr>
          <w:color w:val="auto"/>
          <w:sz w:val="22"/>
          <w:szCs w:val="22"/>
        </w:rPr>
        <w:t>rozpoczyna kształcenie i nabywa praw doktoranta z chwilą złożenia ślubowania i</w:t>
      </w:r>
      <w:r w:rsidR="00B86BA2">
        <w:rPr>
          <w:color w:val="auto"/>
          <w:sz w:val="22"/>
          <w:szCs w:val="22"/>
        </w:rPr>
        <w:t> </w:t>
      </w:r>
      <w:r w:rsidR="004B3B3E">
        <w:rPr>
          <w:color w:val="auto"/>
          <w:sz w:val="22"/>
          <w:szCs w:val="22"/>
        </w:rPr>
        <w:t>po podpisaniu aktu ślubowania.</w:t>
      </w:r>
    </w:p>
    <w:p w14:paraId="0465C3B5" w14:textId="05CC0601" w:rsidR="004B3B3E" w:rsidRDefault="002F795E" w:rsidP="00B86BA2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>
        <w:rPr>
          <w:color w:val="auto"/>
          <w:sz w:val="22"/>
          <w:szCs w:val="22"/>
        </w:rPr>
        <w:tab/>
      </w:r>
      <w:r w:rsidR="00E965E1" w:rsidRPr="004B3B3E">
        <w:rPr>
          <w:color w:val="auto"/>
          <w:sz w:val="22"/>
          <w:szCs w:val="22"/>
        </w:rPr>
        <w:t xml:space="preserve">Odmowa przyjęcia do ISD </w:t>
      </w:r>
      <w:r w:rsidR="00785061">
        <w:rPr>
          <w:color w:val="auto"/>
          <w:sz w:val="22"/>
          <w:szCs w:val="22"/>
        </w:rPr>
        <w:t xml:space="preserve">PŁ </w:t>
      </w:r>
      <w:r w:rsidR="00E965E1" w:rsidRPr="004B3B3E">
        <w:rPr>
          <w:color w:val="auto"/>
          <w:sz w:val="22"/>
          <w:szCs w:val="22"/>
        </w:rPr>
        <w:t>następuje w drodze decyzji administracyjnej. Decyzję o odmowie przyjęcia do ISD PŁ wydaje Rektor.</w:t>
      </w:r>
    </w:p>
    <w:p w14:paraId="4DB90EFF" w14:textId="6C9D51E9" w:rsidR="0041143C" w:rsidRDefault="002F795E" w:rsidP="0041143C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>
        <w:rPr>
          <w:color w:val="auto"/>
          <w:sz w:val="22"/>
          <w:szCs w:val="22"/>
        </w:rPr>
        <w:tab/>
      </w:r>
      <w:r w:rsidR="00E965E1" w:rsidRPr="004B3B3E">
        <w:rPr>
          <w:color w:val="auto"/>
          <w:sz w:val="22"/>
          <w:szCs w:val="22"/>
        </w:rPr>
        <w:t xml:space="preserve">Od decyzji o odmowie przyjęcia do ISD </w:t>
      </w:r>
      <w:r w:rsidR="00785061">
        <w:rPr>
          <w:color w:val="auto"/>
          <w:sz w:val="22"/>
          <w:szCs w:val="22"/>
        </w:rPr>
        <w:t xml:space="preserve">PŁ </w:t>
      </w:r>
      <w:r w:rsidR="00E965E1" w:rsidRPr="004B3B3E">
        <w:rPr>
          <w:color w:val="auto"/>
          <w:sz w:val="22"/>
          <w:szCs w:val="22"/>
        </w:rPr>
        <w:t>przysługuje wniosek do Rektora o</w:t>
      </w:r>
      <w:r w:rsidR="000840B2">
        <w:rPr>
          <w:color w:val="auto"/>
          <w:sz w:val="22"/>
          <w:szCs w:val="22"/>
        </w:rPr>
        <w:t xml:space="preserve"> </w:t>
      </w:r>
      <w:r w:rsidR="00E965E1" w:rsidRPr="004B3B3E">
        <w:rPr>
          <w:color w:val="auto"/>
          <w:sz w:val="22"/>
          <w:szCs w:val="22"/>
        </w:rPr>
        <w:t>ponowne rozpatrzenie sprawy.</w:t>
      </w:r>
    </w:p>
    <w:p w14:paraId="069B35C8" w14:textId="56B56A31" w:rsidR="00B86BA2" w:rsidRPr="00B86BA2" w:rsidRDefault="00F82762" w:rsidP="001B60B0">
      <w:pPr>
        <w:tabs>
          <w:tab w:val="left" w:pos="4820"/>
        </w:tabs>
        <w:spacing w:before="120"/>
        <w:jc w:val="center"/>
        <w:rPr>
          <w:bCs/>
          <w:color w:val="auto"/>
          <w:sz w:val="22"/>
          <w:szCs w:val="22"/>
        </w:rPr>
      </w:pPr>
      <w:r w:rsidRPr="00B86BA2">
        <w:rPr>
          <w:bCs/>
          <w:color w:val="auto"/>
          <w:sz w:val="22"/>
          <w:szCs w:val="22"/>
        </w:rPr>
        <w:t>§ </w:t>
      </w:r>
      <w:r w:rsidR="004B3B3E" w:rsidRPr="00B86BA2">
        <w:rPr>
          <w:bCs/>
          <w:color w:val="auto"/>
          <w:sz w:val="22"/>
          <w:szCs w:val="22"/>
        </w:rPr>
        <w:t>7</w:t>
      </w:r>
    </w:p>
    <w:p w14:paraId="1475E2E5" w14:textId="02FB19E7" w:rsidR="00D013AC" w:rsidRPr="00D013AC" w:rsidRDefault="00D013AC" w:rsidP="00D013AC">
      <w:pPr>
        <w:tabs>
          <w:tab w:val="left" w:pos="4820"/>
        </w:tabs>
        <w:spacing w:after="120"/>
        <w:jc w:val="center"/>
        <w:rPr>
          <w:b/>
          <w:bCs/>
          <w:color w:val="auto"/>
          <w:sz w:val="22"/>
          <w:szCs w:val="22"/>
        </w:rPr>
      </w:pPr>
      <w:r w:rsidRPr="00D013AC">
        <w:rPr>
          <w:b/>
          <w:bCs/>
          <w:color w:val="auto"/>
          <w:sz w:val="22"/>
          <w:szCs w:val="22"/>
        </w:rPr>
        <w:t>Doktoranci z niepełnosprawnością</w:t>
      </w:r>
    </w:p>
    <w:p w14:paraId="5208F9C8" w14:textId="573B6B1C" w:rsidR="00F82762" w:rsidRPr="00560191" w:rsidRDefault="00D013AC" w:rsidP="0080598B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</w:r>
      <w:r w:rsidR="00F82762" w:rsidRPr="3ED4E767">
        <w:rPr>
          <w:color w:val="auto"/>
          <w:sz w:val="22"/>
          <w:szCs w:val="22"/>
        </w:rPr>
        <w:t xml:space="preserve">W przypadku </w:t>
      </w:r>
      <w:r w:rsidR="005E0E1D">
        <w:rPr>
          <w:color w:val="auto"/>
          <w:sz w:val="22"/>
          <w:szCs w:val="22"/>
        </w:rPr>
        <w:t>k</w:t>
      </w:r>
      <w:r w:rsidR="00F82762" w:rsidRPr="3ED4E767">
        <w:rPr>
          <w:color w:val="auto"/>
          <w:sz w:val="22"/>
          <w:szCs w:val="22"/>
        </w:rPr>
        <w:t xml:space="preserve">andydatów z niepełnosprawnością lub chorobą przewlekłą, których stan zdrowia uniemożliwia udział w postępowaniu kwalifikacyjnym, organizacja rozmów kwalifikacyjnych odbywa się we współpracy z </w:t>
      </w:r>
      <w:r w:rsidR="00B33020" w:rsidRPr="3ED4E767">
        <w:rPr>
          <w:color w:val="auto"/>
          <w:sz w:val="22"/>
          <w:szCs w:val="22"/>
        </w:rPr>
        <w:t>BON.</w:t>
      </w:r>
    </w:p>
    <w:p w14:paraId="3D635761" w14:textId="2340A416" w:rsidR="00F82762" w:rsidRPr="00560191" w:rsidRDefault="00D013AC" w:rsidP="0080598B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</w:r>
      <w:r w:rsidR="00F82762" w:rsidRPr="3ED4E767">
        <w:rPr>
          <w:color w:val="auto"/>
          <w:sz w:val="22"/>
          <w:szCs w:val="22"/>
        </w:rPr>
        <w:t xml:space="preserve">W sytuacji opisanej w ust. 1 kandydat składa wniosek do Komisji PŁ ds. Przyznawania Wsparcia Indywidualnego Osobom z Niepełnosprawnościami wraz z uzasadnieniem </w:t>
      </w:r>
      <w:r w:rsidR="00F31714" w:rsidRPr="3ED4E767">
        <w:rPr>
          <w:color w:val="auto"/>
          <w:sz w:val="22"/>
          <w:szCs w:val="22"/>
        </w:rPr>
        <w:t xml:space="preserve">o zastosowanie zmienionej formy postępowania kwalifikacyjnego na podstawie dołączonych do wniosku kopii dokumentacji medycznej lub/i dokumentów stwierdzających niepełnosprawność </w:t>
      </w:r>
      <w:r w:rsidR="00F82762" w:rsidRPr="3ED4E767">
        <w:rPr>
          <w:color w:val="auto"/>
          <w:sz w:val="22"/>
          <w:szCs w:val="22"/>
        </w:rPr>
        <w:t>w terminie do 30 dni przed wyznaczonym terminem rozmowy kwalifikacyjnej. Komisja może podjąć decyzję o konieczności uzupełnienia dokumentacji medycznej.</w:t>
      </w:r>
    </w:p>
    <w:p w14:paraId="271C0965" w14:textId="4EFD418E" w:rsidR="00F82762" w:rsidRPr="00560191" w:rsidRDefault="00D013AC" w:rsidP="0080598B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</w:r>
      <w:r w:rsidR="00F82762" w:rsidRPr="3ED4E767">
        <w:rPr>
          <w:color w:val="auto"/>
          <w:sz w:val="22"/>
          <w:szCs w:val="22"/>
        </w:rPr>
        <w:t>Komisja PŁ ds. Przyznawania Wsparcia Indywidualnego Osobom z</w:t>
      </w:r>
      <w:r w:rsidR="0080598B">
        <w:rPr>
          <w:color w:val="auto"/>
          <w:sz w:val="22"/>
          <w:szCs w:val="22"/>
        </w:rPr>
        <w:t xml:space="preserve"> </w:t>
      </w:r>
      <w:r w:rsidR="00F82762" w:rsidRPr="3ED4E767">
        <w:rPr>
          <w:color w:val="auto"/>
          <w:sz w:val="22"/>
          <w:szCs w:val="22"/>
        </w:rPr>
        <w:t>Niepełnosprawnościami na podstawie analizy dokumentacji medycznej oraz wywiadu przeprowadzonego z kandydatem w terminie do 14 dni od dostarczenia wniosku podejmuje decyzję w sprawie uznania szczególnych okoliczności wymagających zastosowania zmienionej formy postępowania kwalifikacyjnego.</w:t>
      </w:r>
    </w:p>
    <w:p w14:paraId="79A12368" w14:textId="01E3B5F0" w:rsidR="00F82762" w:rsidRPr="00560191" w:rsidRDefault="00D013AC" w:rsidP="0080598B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</w:r>
      <w:r w:rsidR="00F82762" w:rsidRPr="3ED4E767">
        <w:rPr>
          <w:color w:val="auto"/>
          <w:sz w:val="22"/>
          <w:szCs w:val="22"/>
        </w:rPr>
        <w:t>W przypadku decyzji pozytywnej Kierownik BON wnioskuje do Komisji rekrutacyjnej o zastosowanie zmienionej formy postępowania dostosowanej do stopnia i rodzaju niepełnosprawności lub stanu zdrowia kandydata. Kierownik BON wskazuje we wniosku rekomendowaną formę przeprowadzenia postępowania kwalifikacyjnego.</w:t>
      </w:r>
    </w:p>
    <w:p w14:paraId="35D84411" w14:textId="431A0E8B" w:rsidR="003B4B7D" w:rsidRDefault="00D013AC" w:rsidP="0080598B">
      <w:pPr>
        <w:spacing w:before="60"/>
        <w:ind w:left="426" w:hanging="426"/>
        <w:jc w:val="both"/>
        <w:rPr>
          <w:color w:val="auto"/>
          <w:sz w:val="22"/>
          <w:szCs w:val="22"/>
        </w:rPr>
      </w:pPr>
      <w:r w:rsidRPr="7BA08BE9">
        <w:rPr>
          <w:color w:val="auto"/>
          <w:sz w:val="22"/>
          <w:szCs w:val="22"/>
        </w:rPr>
        <w:t>5.</w:t>
      </w:r>
      <w:r>
        <w:tab/>
      </w:r>
      <w:r w:rsidR="00F82762" w:rsidRPr="7BA08BE9">
        <w:rPr>
          <w:color w:val="auto"/>
          <w:sz w:val="22"/>
          <w:szCs w:val="22"/>
        </w:rPr>
        <w:t>Szczegółowe zasady przyznawania wsparcia określone są w Regulaminie przyznawania wsparcia indywidualnego w ramach dotacji podmiotowej na zadania związane z zapewnieniem osobom niepełnosprawnym warunków do pełnego udziału w procesie przyjmowania na studia, do szkół doktorskich, kształceniu na studiach i w szkołach doktorskich lub prowadzeniu działalności naukowej (art. 365 pkt 6 ustawy z dnia 20 lipca 2018 r. – Prawo o szkolnictwie wyższym i nauce) obowiązującym w</w:t>
      </w:r>
      <w:r w:rsidR="003B157A">
        <w:rPr>
          <w:color w:val="auto"/>
          <w:sz w:val="22"/>
          <w:szCs w:val="22"/>
        </w:rPr>
        <w:t xml:space="preserve"> </w:t>
      </w:r>
      <w:r w:rsidR="00F82762" w:rsidRPr="7BA08BE9">
        <w:rPr>
          <w:color w:val="auto"/>
          <w:sz w:val="22"/>
          <w:szCs w:val="22"/>
        </w:rPr>
        <w:t>Politechnice Łódzkiej.</w:t>
      </w:r>
    </w:p>
    <w:p w14:paraId="324FAD26" w14:textId="77777777" w:rsidR="0080598B" w:rsidRDefault="007D377C" w:rsidP="00A02293">
      <w:pPr>
        <w:keepNext/>
        <w:tabs>
          <w:tab w:val="left" w:pos="4820"/>
        </w:tabs>
        <w:spacing w:before="120"/>
        <w:jc w:val="center"/>
        <w:rPr>
          <w:bCs/>
          <w:color w:val="auto"/>
          <w:sz w:val="22"/>
          <w:szCs w:val="22"/>
        </w:rPr>
      </w:pPr>
      <w:r w:rsidRPr="0080598B">
        <w:rPr>
          <w:bCs/>
          <w:color w:val="auto"/>
          <w:sz w:val="22"/>
          <w:szCs w:val="22"/>
        </w:rPr>
        <w:t>§ </w:t>
      </w:r>
      <w:r w:rsidR="004B3B3E" w:rsidRPr="0080598B">
        <w:rPr>
          <w:bCs/>
          <w:color w:val="auto"/>
          <w:sz w:val="22"/>
          <w:szCs w:val="22"/>
        </w:rPr>
        <w:t>8</w:t>
      </w:r>
    </w:p>
    <w:p w14:paraId="44B8209C" w14:textId="1A0229D0" w:rsidR="007D377C" w:rsidRPr="0080598B" w:rsidRDefault="007D377C" w:rsidP="0080598B">
      <w:pPr>
        <w:tabs>
          <w:tab w:val="left" w:pos="4820"/>
        </w:tabs>
        <w:spacing w:after="120"/>
        <w:jc w:val="center"/>
        <w:rPr>
          <w:b/>
          <w:bCs/>
          <w:color w:val="auto"/>
          <w:sz w:val="22"/>
          <w:szCs w:val="22"/>
        </w:rPr>
      </w:pPr>
      <w:r w:rsidRPr="0080598B">
        <w:rPr>
          <w:b/>
          <w:bCs/>
          <w:color w:val="auto"/>
          <w:sz w:val="22"/>
          <w:szCs w:val="22"/>
        </w:rPr>
        <w:t>K</w:t>
      </w:r>
      <w:r w:rsidR="00E800E0">
        <w:rPr>
          <w:b/>
          <w:bCs/>
          <w:color w:val="auto"/>
          <w:sz w:val="22"/>
          <w:szCs w:val="22"/>
        </w:rPr>
        <w:t>omisje rekrutacyjne</w:t>
      </w:r>
    </w:p>
    <w:p w14:paraId="66C7D1BE" w14:textId="1B546C3D" w:rsidR="00426580" w:rsidRDefault="00E800E0" w:rsidP="00E800E0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</w:r>
      <w:r w:rsidR="00426580" w:rsidRPr="00560191">
        <w:rPr>
          <w:color w:val="auto"/>
          <w:sz w:val="22"/>
          <w:szCs w:val="22"/>
        </w:rPr>
        <w:t>Komisja rekrutacyjna jest powoływana przez Rektora</w:t>
      </w:r>
      <w:r w:rsidR="0041143C">
        <w:rPr>
          <w:color w:val="auto"/>
          <w:sz w:val="22"/>
          <w:szCs w:val="22"/>
        </w:rPr>
        <w:t xml:space="preserve"> </w:t>
      </w:r>
      <w:r w:rsidR="00426580" w:rsidRPr="00560191">
        <w:rPr>
          <w:color w:val="auto"/>
          <w:sz w:val="22"/>
          <w:szCs w:val="22"/>
        </w:rPr>
        <w:t xml:space="preserve">na podstawie rekomendacji </w:t>
      </w:r>
      <w:r w:rsidR="00F31714">
        <w:rPr>
          <w:color w:val="auto"/>
          <w:sz w:val="22"/>
          <w:szCs w:val="22"/>
        </w:rPr>
        <w:t xml:space="preserve">właściwej </w:t>
      </w:r>
      <w:r w:rsidR="00426580" w:rsidRPr="00560191">
        <w:rPr>
          <w:color w:val="auto"/>
          <w:sz w:val="22"/>
          <w:szCs w:val="22"/>
        </w:rPr>
        <w:t>Rady</w:t>
      </w:r>
      <w:r w:rsidR="00936A9F">
        <w:rPr>
          <w:color w:val="auto"/>
          <w:sz w:val="22"/>
          <w:szCs w:val="22"/>
        </w:rPr>
        <w:t xml:space="preserve"> </w:t>
      </w:r>
      <w:r w:rsidR="00F31714">
        <w:rPr>
          <w:color w:val="auto"/>
          <w:sz w:val="22"/>
          <w:szCs w:val="22"/>
        </w:rPr>
        <w:t>Dyscypliny</w:t>
      </w:r>
      <w:r w:rsidR="00426580" w:rsidRPr="00560191">
        <w:rPr>
          <w:color w:val="auto"/>
          <w:sz w:val="22"/>
          <w:szCs w:val="22"/>
        </w:rPr>
        <w:t xml:space="preserve"> na okres jednego roku.</w:t>
      </w:r>
    </w:p>
    <w:p w14:paraId="1AC65465" w14:textId="6EDE75CC" w:rsidR="00426580" w:rsidRDefault="00E800E0" w:rsidP="00E800E0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</w:r>
      <w:r w:rsidR="00426580" w:rsidRPr="00A01C70">
        <w:rPr>
          <w:color w:val="auto"/>
          <w:sz w:val="22"/>
          <w:szCs w:val="22"/>
        </w:rPr>
        <w:t>Skład Komisji rekrutacyjnej jest publikowany na stronie ISD</w:t>
      </w:r>
      <w:r w:rsidR="00785061">
        <w:rPr>
          <w:color w:val="auto"/>
          <w:sz w:val="22"/>
          <w:szCs w:val="22"/>
        </w:rPr>
        <w:t xml:space="preserve"> PŁ</w:t>
      </w:r>
      <w:r w:rsidR="00426580" w:rsidRPr="00A01C70">
        <w:rPr>
          <w:color w:val="auto"/>
          <w:sz w:val="22"/>
          <w:szCs w:val="22"/>
        </w:rPr>
        <w:t>.</w:t>
      </w:r>
    </w:p>
    <w:p w14:paraId="45A06F86" w14:textId="4D2574F9" w:rsidR="00426580" w:rsidRPr="00A01C70" w:rsidRDefault="00E800E0" w:rsidP="00E800E0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</w:r>
      <w:r w:rsidR="00426580" w:rsidRPr="00A01C70">
        <w:rPr>
          <w:color w:val="auto"/>
          <w:sz w:val="22"/>
          <w:szCs w:val="22"/>
        </w:rPr>
        <w:t xml:space="preserve">W skład Komisji rekrutacyjnej </w:t>
      </w:r>
      <w:r w:rsidR="00785061" w:rsidRPr="00A01C70">
        <w:rPr>
          <w:color w:val="auto"/>
          <w:sz w:val="22"/>
          <w:szCs w:val="22"/>
        </w:rPr>
        <w:t>wcho</w:t>
      </w:r>
      <w:r w:rsidR="00785061">
        <w:rPr>
          <w:color w:val="auto"/>
          <w:sz w:val="22"/>
          <w:szCs w:val="22"/>
        </w:rPr>
        <w:t>dzą</w:t>
      </w:r>
      <w:r w:rsidR="00426580" w:rsidRPr="00A01C70">
        <w:rPr>
          <w:color w:val="auto"/>
          <w:sz w:val="22"/>
          <w:szCs w:val="22"/>
        </w:rPr>
        <w:t>:</w:t>
      </w:r>
    </w:p>
    <w:p w14:paraId="36E33070" w14:textId="5422E6D8" w:rsidR="00426580" w:rsidRPr="00507D76" w:rsidRDefault="00E800E0" w:rsidP="00073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850" w:hanging="425"/>
        <w:jc w:val="both"/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</w:pP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1</w:t>
      </w:r>
      <w:r w:rsidR="002308A2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)</w:t>
      </w:r>
      <w:r w:rsidR="003B157A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ab/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trze</w:t>
      </w:r>
      <w:r w:rsidR="00AA5D8B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j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przedstawiciel</w:t>
      </w:r>
      <w:r w:rsidR="00AA5D8B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e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dyscypliny, w której będzie prowadzony program kształcenia</w:t>
      </w:r>
      <w:r w:rsidR="00785061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,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co najmniej ze stopniem naukowym doktora</w:t>
      </w:r>
      <w:r w:rsidR="00F31B3B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habilitowanego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, w tym minimum jeden przedstawiciel posiadający </w:t>
      </w:r>
      <w:r w:rsidR="001C0885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tytuł profesora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, </w:t>
      </w:r>
      <w:r w:rsidR="00F31714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wydelegowani 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przez </w:t>
      </w:r>
      <w:r w:rsidR="00F31714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właściwą 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Radę</w:t>
      </w:r>
      <w:r w:rsidR="28DDC926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</w:t>
      </w:r>
      <w:r w:rsidR="00F31714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D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yscypliny, przy czym </w:t>
      </w:r>
      <w:r w:rsidR="00F31714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dwaj przedstawiciele dyscyplin</w:t>
      </w:r>
      <w:r w:rsidR="005148CB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y</w:t>
      </w:r>
      <w:r w:rsidR="00B46673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są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obowiązkowo obecn</w:t>
      </w:r>
      <w:r w:rsidR="00713622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i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podczas rozmowy kwalifikacyjnej;</w:t>
      </w:r>
    </w:p>
    <w:p w14:paraId="44C5FA79" w14:textId="5667F562" w:rsidR="00426580" w:rsidRPr="0093401F" w:rsidRDefault="00E800E0" w:rsidP="00073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850" w:hanging="425"/>
        <w:jc w:val="both"/>
        <w:rPr>
          <w:color w:val="auto"/>
          <w:sz w:val="22"/>
          <w:szCs w:val="22"/>
        </w:rPr>
      </w:pPr>
      <w:r w:rsidRPr="0093401F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2)</w:t>
      </w:r>
      <w:r w:rsidR="003B157A" w:rsidRPr="0093401F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ab/>
      </w:r>
      <w:r w:rsidR="00426580" w:rsidRPr="0093401F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przedstawiciel Centrum Językowego PŁ wydelegowany przez Dyrektor</w:t>
      </w:r>
      <w:r w:rsidR="00426580" w:rsidRPr="0093401F">
        <w:rPr>
          <w:color w:val="auto"/>
          <w:sz w:val="22"/>
          <w:szCs w:val="22"/>
        </w:rPr>
        <w:t>a C</w:t>
      </w:r>
      <w:r w:rsidR="003B157A" w:rsidRPr="0093401F">
        <w:rPr>
          <w:color w:val="auto"/>
          <w:sz w:val="22"/>
          <w:szCs w:val="22"/>
        </w:rPr>
        <w:t xml:space="preserve">entrum </w:t>
      </w:r>
      <w:r w:rsidR="00426580" w:rsidRPr="0093401F">
        <w:rPr>
          <w:color w:val="auto"/>
          <w:sz w:val="22"/>
          <w:szCs w:val="22"/>
        </w:rPr>
        <w:t>J</w:t>
      </w:r>
      <w:r w:rsidR="003B157A" w:rsidRPr="0093401F">
        <w:rPr>
          <w:color w:val="auto"/>
          <w:sz w:val="22"/>
          <w:szCs w:val="22"/>
        </w:rPr>
        <w:t>ęzykowego</w:t>
      </w:r>
      <w:r w:rsidR="00426580" w:rsidRPr="0093401F">
        <w:rPr>
          <w:color w:val="auto"/>
          <w:sz w:val="22"/>
          <w:szCs w:val="22"/>
        </w:rPr>
        <w:t xml:space="preserve"> PŁ;</w:t>
      </w:r>
    </w:p>
    <w:p w14:paraId="4074FCF8" w14:textId="11550F21" w:rsidR="00426580" w:rsidRPr="00507D76" w:rsidRDefault="1B66383F" w:rsidP="00073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850" w:hanging="425"/>
        <w:jc w:val="both"/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</w:pP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3)</w:t>
      </w:r>
      <w:r w:rsidR="003B157A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ab/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przedstawiciel samorządu doktorantów wyznaczony przez </w:t>
      </w:r>
      <w:r w:rsidR="006C7B84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URSD PŁ 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bez prawa głosu.</w:t>
      </w:r>
    </w:p>
    <w:p w14:paraId="3F6C184E" w14:textId="77777777" w:rsidR="0008506D" w:rsidRDefault="0008506D" w:rsidP="00AA3D40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page"/>
      </w:r>
    </w:p>
    <w:p w14:paraId="76170D4C" w14:textId="11C4A149" w:rsidR="00AA3D40" w:rsidRDefault="00E800E0" w:rsidP="00AA3D40">
      <w:pPr>
        <w:spacing w:before="6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4.</w:t>
      </w:r>
      <w:r>
        <w:rPr>
          <w:color w:val="auto"/>
          <w:sz w:val="22"/>
          <w:szCs w:val="22"/>
        </w:rPr>
        <w:tab/>
      </w:r>
      <w:r w:rsidR="00426580" w:rsidRPr="5984AF33">
        <w:rPr>
          <w:color w:val="auto"/>
          <w:sz w:val="22"/>
          <w:szCs w:val="22"/>
        </w:rPr>
        <w:t xml:space="preserve">Członkowie Komisji wybierają ze swojego grona Przewodniczącego oraz Sekretarza. Przedstawiciel </w:t>
      </w:r>
      <w:r w:rsidR="00426580" w:rsidRPr="002574C1">
        <w:rPr>
          <w:color w:val="000000" w:themeColor="text1"/>
          <w:sz w:val="22"/>
          <w:szCs w:val="22"/>
        </w:rPr>
        <w:t xml:space="preserve">samorządu doktorantów nie może pełnić wymienionych </w:t>
      </w:r>
      <w:r w:rsidR="00EB2C42" w:rsidRPr="002574C1">
        <w:rPr>
          <w:color w:val="000000" w:themeColor="text1"/>
          <w:sz w:val="22"/>
          <w:szCs w:val="22"/>
        </w:rPr>
        <w:t>f</w:t>
      </w:r>
      <w:r w:rsidR="006C7B84" w:rsidRPr="002574C1">
        <w:rPr>
          <w:color w:val="000000" w:themeColor="text1"/>
          <w:sz w:val="22"/>
          <w:szCs w:val="22"/>
        </w:rPr>
        <w:t>unkcji.</w:t>
      </w:r>
    </w:p>
    <w:p w14:paraId="7E80B4D8" w14:textId="5643E8C4" w:rsidR="00F8251A" w:rsidRPr="00910A86" w:rsidRDefault="00117E56" w:rsidP="00AA3D40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000000" w:themeColor="text1"/>
          <w:sz w:val="22"/>
          <w:szCs w:val="22"/>
        </w:rPr>
        <w:t>5.</w:t>
      </w:r>
      <w:r>
        <w:rPr>
          <w:color w:val="000000" w:themeColor="text1"/>
          <w:sz w:val="22"/>
          <w:szCs w:val="22"/>
        </w:rPr>
        <w:tab/>
      </w:r>
      <w:r w:rsidR="00F8251A" w:rsidRPr="00117E56">
        <w:rPr>
          <w:color w:val="000000" w:themeColor="text1"/>
          <w:sz w:val="22"/>
          <w:szCs w:val="22"/>
        </w:rPr>
        <w:t xml:space="preserve">Obsługą </w:t>
      </w:r>
      <w:r w:rsidR="3C9363FD" w:rsidRPr="00117E56">
        <w:rPr>
          <w:color w:val="000000" w:themeColor="text1"/>
          <w:sz w:val="22"/>
          <w:szCs w:val="22"/>
        </w:rPr>
        <w:t xml:space="preserve">administracyjną </w:t>
      </w:r>
      <w:r w:rsidR="7A790D4B" w:rsidRPr="00117E56">
        <w:rPr>
          <w:color w:val="000000" w:themeColor="text1"/>
          <w:sz w:val="22"/>
          <w:szCs w:val="22"/>
        </w:rPr>
        <w:t xml:space="preserve">prac </w:t>
      </w:r>
      <w:r w:rsidR="00F8251A" w:rsidRPr="00117E56">
        <w:rPr>
          <w:color w:val="000000" w:themeColor="text1"/>
          <w:sz w:val="22"/>
          <w:szCs w:val="22"/>
        </w:rPr>
        <w:t xml:space="preserve">Komisji zajmuje się </w:t>
      </w:r>
      <w:r w:rsidR="0093401F">
        <w:rPr>
          <w:color w:val="000000" w:themeColor="text1"/>
          <w:sz w:val="22"/>
          <w:szCs w:val="22"/>
        </w:rPr>
        <w:t xml:space="preserve">właściwe </w:t>
      </w:r>
      <w:r w:rsidR="00F8251A" w:rsidRPr="00910A86">
        <w:rPr>
          <w:color w:val="auto"/>
          <w:sz w:val="22"/>
          <w:szCs w:val="22"/>
        </w:rPr>
        <w:t>Centrum Doktoranckie</w:t>
      </w:r>
      <w:r w:rsidR="00910A86" w:rsidRPr="00910A86">
        <w:rPr>
          <w:color w:val="auto"/>
          <w:sz w:val="22"/>
          <w:szCs w:val="22"/>
        </w:rPr>
        <w:t>.</w:t>
      </w:r>
    </w:p>
    <w:p w14:paraId="642FB277" w14:textId="00EF2E5D" w:rsidR="00426580" w:rsidRPr="0041143C" w:rsidRDefault="00117E56" w:rsidP="00E800E0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 w:rsidR="00E800E0">
        <w:rPr>
          <w:color w:val="auto"/>
          <w:sz w:val="22"/>
          <w:szCs w:val="22"/>
        </w:rPr>
        <w:tab/>
      </w:r>
      <w:r w:rsidR="00426580" w:rsidRPr="00A01C70">
        <w:rPr>
          <w:color w:val="auto"/>
          <w:sz w:val="22"/>
          <w:szCs w:val="22"/>
        </w:rPr>
        <w:t xml:space="preserve">W pomieszczeniu podczas przeprowadzania rozmowy kwalifikacyjnej mogą znajdować się pracownicy obsługi administracyjno-technicznej, pracownicy Uczelnianego Centrum Informatycznego PŁ, pracownicy </w:t>
      </w:r>
      <w:r w:rsidR="00426580" w:rsidRPr="0041143C">
        <w:rPr>
          <w:color w:val="auto"/>
          <w:sz w:val="22"/>
          <w:szCs w:val="22"/>
        </w:rPr>
        <w:t>BON lub</w:t>
      </w:r>
      <w:r w:rsidR="00785061" w:rsidRPr="0041143C">
        <w:rPr>
          <w:color w:val="auto"/>
          <w:sz w:val="22"/>
          <w:szCs w:val="22"/>
        </w:rPr>
        <w:t xml:space="preserve"> opiekun(</w:t>
      </w:r>
      <w:r w:rsidR="00BF7A55">
        <w:rPr>
          <w:color w:val="auto"/>
          <w:sz w:val="22"/>
          <w:szCs w:val="22"/>
        </w:rPr>
        <w:t>-</w:t>
      </w:r>
      <w:proofErr w:type="spellStart"/>
      <w:r w:rsidR="00785061" w:rsidRPr="0041143C">
        <w:rPr>
          <w:color w:val="auto"/>
          <w:sz w:val="22"/>
          <w:szCs w:val="22"/>
        </w:rPr>
        <w:t>owie</w:t>
      </w:r>
      <w:proofErr w:type="spellEnd"/>
      <w:r w:rsidR="00785061" w:rsidRPr="0041143C">
        <w:rPr>
          <w:color w:val="auto"/>
          <w:sz w:val="22"/>
          <w:szCs w:val="22"/>
        </w:rPr>
        <w:t>)</w:t>
      </w:r>
      <w:r w:rsidR="00426580" w:rsidRPr="0041143C">
        <w:rPr>
          <w:color w:val="auto"/>
          <w:sz w:val="22"/>
          <w:szCs w:val="22"/>
        </w:rPr>
        <w:t xml:space="preserve"> </w:t>
      </w:r>
      <w:r w:rsidR="005E0E1D" w:rsidRPr="0041143C">
        <w:rPr>
          <w:color w:val="auto"/>
          <w:sz w:val="22"/>
          <w:szCs w:val="22"/>
        </w:rPr>
        <w:t>k</w:t>
      </w:r>
      <w:r w:rsidR="00426580" w:rsidRPr="0041143C">
        <w:rPr>
          <w:color w:val="auto"/>
          <w:sz w:val="22"/>
          <w:szCs w:val="22"/>
        </w:rPr>
        <w:t>andydat</w:t>
      </w:r>
      <w:r w:rsidR="00A445E5">
        <w:rPr>
          <w:color w:val="auto"/>
          <w:sz w:val="22"/>
          <w:szCs w:val="22"/>
        </w:rPr>
        <w:t>ów</w:t>
      </w:r>
      <w:r w:rsidR="00426580" w:rsidRPr="0041143C">
        <w:rPr>
          <w:color w:val="auto"/>
          <w:sz w:val="22"/>
          <w:szCs w:val="22"/>
        </w:rPr>
        <w:t>, o których mowa w § </w:t>
      </w:r>
      <w:r w:rsidR="00E800E0" w:rsidRPr="0041143C">
        <w:rPr>
          <w:color w:val="auto"/>
          <w:sz w:val="22"/>
          <w:szCs w:val="22"/>
        </w:rPr>
        <w:t>7</w:t>
      </w:r>
      <w:r w:rsidR="00426580" w:rsidRPr="0041143C">
        <w:rPr>
          <w:color w:val="auto"/>
          <w:sz w:val="22"/>
          <w:szCs w:val="22"/>
        </w:rPr>
        <w:t>. Ponadto, w posiedzeniach Komisji mogą brać udział osoby zaproszone przez Przewodniczącego Komisji bez prawa głosu.</w:t>
      </w:r>
    </w:p>
    <w:p w14:paraId="14DE5B05" w14:textId="2725E044" w:rsidR="00426580" w:rsidRPr="00FB564A" w:rsidRDefault="00117E56" w:rsidP="00E800E0">
      <w:pPr>
        <w:spacing w:before="6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</w:t>
      </w:r>
      <w:r w:rsidR="00E800E0" w:rsidRPr="00FB564A">
        <w:rPr>
          <w:color w:val="000000" w:themeColor="text1"/>
          <w:sz w:val="22"/>
          <w:szCs w:val="22"/>
        </w:rPr>
        <w:tab/>
      </w:r>
      <w:r w:rsidR="00426580" w:rsidRPr="00FB564A">
        <w:rPr>
          <w:color w:val="000000" w:themeColor="text1"/>
          <w:sz w:val="22"/>
          <w:szCs w:val="22"/>
        </w:rPr>
        <w:t xml:space="preserve">W sytuacji wystąpienia okoliczności uniemożliwiających członkowi Komisji rekrutacyjnej uczestnictwo w pracach Komisji, </w:t>
      </w:r>
      <w:r w:rsidR="0041143C" w:rsidRPr="00FB564A">
        <w:rPr>
          <w:color w:val="000000" w:themeColor="text1"/>
          <w:sz w:val="22"/>
          <w:szCs w:val="22"/>
        </w:rPr>
        <w:t xml:space="preserve">Rektor na wniosek </w:t>
      </w:r>
      <w:r w:rsidR="00426580" w:rsidRPr="00FB564A">
        <w:rPr>
          <w:color w:val="000000" w:themeColor="text1"/>
          <w:sz w:val="22"/>
          <w:szCs w:val="22"/>
        </w:rPr>
        <w:t>Przewodnicząc</w:t>
      </w:r>
      <w:r w:rsidR="0041143C" w:rsidRPr="00FB564A">
        <w:rPr>
          <w:color w:val="000000" w:themeColor="text1"/>
          <w:sz w:val="22"/>
          <w:szCs w:val="22"/>
        </w:rPr>
        <w:t>ego</w:t>
      </w:r>
      <w:r w:rsidR="00426580" w:rsidRPr="00FB564A">
        <w:rPr>
          <w:color w:val="000000" w:themeColor="text1"/>
          <w:sz w:val="22"/>
          <w:szCs w:val="22"/>
        </w:rPr>
        <w:t xml:space="preserve"> Rady Dyscypliny</w:t>
      </w:r>
      <w:r w:rsidR="003030AD">
        <w:rPr>
          <w:color w:val="000000" w:themeColor="text1"/>
          <w:sz w:val="22"/>
          <w:szCs w:val="22"/>
        </w:rPr>
        <w:t>,</w:t>
      </w:r>
      <w:r w:rsidR="00426580" w:rsidRPr="00FB564A">
        <w:rPr>
          <w:color w:val="000000" w:themeColor="text1"/>
          <w:sz w:val="22"/>
          <w:szCs w:val="22"/>
        </w:rPr>
        <w:t xml:space="preserve"> powołuje nowego członka Komisji rekrutacyjnej.</w:t>
      </w:r>
    </w:p>
    <w:p w14:paraId="315695DA" w14:textId="2CA3FB83" w:rsidR="00426580" w:rsidRPr="004D11F8" w:rsidRDefault="00117E56" w:rsidP="00E800E0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E800E0">
        <w:rPr>
          <w:color w:val="auto"/>
          <w:sz w:val="22"/>
          <w:szCs w:val="22"/>
        </w:rPr>
        <w:t>.</w:t>
      </w:r>
      <w:r w:rsidR="00E800E0">
        <w:rPr>
          <w:color w:val="auto"/>
          <w:sz w:val="22"/>
          <w:szCs w:val="22"/>
        </w:rPr>
        <w:tab/>
      </w:r>
      <w:r w:rsidR="00984C91">
        <w:rPr>
          <w:color w:val="auto"/>
          <w:sz w:val="22"/>
          <w:szCs w:val="22"/>
        </w:rPr>
        <w:t>N</w:t>
      </w:r>
      <w:r w:rsidR="00426580" w:rsidRPr="001732D9">
        <w:rPr>
          <w:color w:val="auto"/>
          <w:sz w:val="22"/>
          <w:szCs w:val="22"/>
        </w:rPr>
        <w:t xml:space="preserve">ieobecność </w:t>
      </w:r>
      <w:r w:rsidR="00B70518" w:rsidRPr="001732D9">
        <w:rPr>
          <w:color w:val="auto"/>
          <w:sz w:val="22"/>
          <w:szCs w:val="22"/>
        </w:rPr>
        <w:t>przedstawiciela samorządu doktorantów</w:t>
      </w:r>
      <w:r w:rsidR="00426580" w:rsidRPr="001732D9">
        <w:rPr>
          <w:color w:val="auto"/>
          <w:sz w:val="22"/>
          <w:szCs w:val="22"/>
        </w:rPr>
        <w:t xml:space="preserve"> nie przerywa prac prowadzonych przez </w:t>
      </w:r>
      <w:r w:rsidR="00C47194">
        <w:rPr>
          <w:color w:val="auto"/>
          <w:sz w:val="22"/>
          <w:szCs w:val="22"/>
        </w:rPr>
        <w:t>K</w:t>
      </w:r>
      <w:r w:rsidR="00426580" w:rsidRPr="001732D9">
        <w:rPr>
          <w:color w:val="auto"/>
          <w:sz w:val="22"/>
          <w:szCs w:val="22"/>
        </w:rPr>
        <w:t>omisję.</w:t>
      </w:r>
    </w:p>
    <w:p w14:paraId="61BF872A" w14:textId="282467B0" w:rsidR="00426580" w:rsidRDefault="00117E56" w:rsidP="00E800E0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E800E0">
        <w:rPr>
          <w:color w:val="auto"/>
          <w:sz w:val="22"/>
          <w:szCs w:val="22"/>
        </w:rPr>
        <w:t>.</w:t>
      </w:r>
      <w:r w:rsidR="00E800E0">
        <w:rPr>
          <w:color w:val="auto"/>
          <w:sz w:val="22"/>
          <w:szCs w:val="22"/>
        </w:rPr>
        <w:tab/>
      </w:r>
      <w:r w:rsidR="00426580" w:rsidRPr="00A01C70">
        <w:rPr>
          <w:color w:val="auto"/>
          <w:sz w:val="22"/>
          <w:szCs w:val="22"/>
        </w:rPr>
        <w:t xml:space="preserve">Jeśli w skład Komisji rekrutacyjnej oceniającej kandydata wchodzi opiekun naukowy </w:t>
      </w:r>
      <w:r w:rsidR="005E0E1D">
        <w:rPr>
          <w:color w:val="auto"/>
          <w:sz w:val="22"/>
          <w:szCs w:val="22"/>
        </w:rPr>
        <w:t>k</w:t>
      </w:r>
      <w:r w:rsidR="00426580" w:rsidRPr="00A01C70">
        <w:rPr>
          <w:color w:val="auto"/>
          <w:sz w:val="22"/>
          <w:szCs w:val="22"/>
        </w:rPr>
        <w:t xml:space="preserve">andydata lub wcześniejszy promotor, to nie jest on obecny podczas rozmowy kwalifikacyjnej z </w:t>
      </w:r>
      <w:r w:rsidR="005E0E1D">
        <w:rPr>
          <w:color w:val="auto"/>
          <w:sz w:val="22"/>
          <w:szCs w:val="22"/>
        </w:rPr>
        <w:t>k</w:t>
      </w:r>
      <w:r w:rsidR="00426580" w:rsidRPr="00A01C70">
        <w:rPr>
          <w:color w:val="auto"/>
          <w:sz w:val="22"/>
          <w:szCs w:val="22"/>
        </w:rPr>
        <w:t xml:space="preserve">andydatem, co </w:t>
      </w:r>
      <w:r w:rsidR="0021525E">
        <w:rPr>
          <w:color w:val="auto"/>
          <w:sz w:val="22"/>
          <w:szCs w:val="22"/>
        </w:rPr>
        <w:t>odnotowuje się</w:t>
      </w:r>
      <w:r w:rsidR="00426580" w:rsidRPr="00A01C70">
        <w:rPr>
          <w:color w:val="auto"/>
          <w:sz w:val="22"/>
          <w:szCs w:val="22"/>
        </w:rPr>
        <w:t xml:space="preserve"> w protokole z posiedzenia Komisji. </w:t>
      </w:r>
    </w:p>
    <w:p w14:paraId="0BB12E3A" w14:textId="558939DE" w:rsidR="00426580" w:rsidRDefault="00117E56" w:rsidP="00984C91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E800E0">
        <w:rPr>
          <w:color w:val="auto"/>
          <w:sz w:val="22"/>
          <w:szCs w:val="22"/>
        </w:rPr>
        <w:t>.</w:t>
      </w:r>
      <w:r w:rsidR="00E800E0">
        <w:rPr>
          <w:color w:val="auto"/>
          <w:sz w:val="22"/>
          <w:szCs w:val="22"/>
        </w:rPr>
        <w:tab/>
      </w:r>
      <w:r w:rsidR="00426580" w:rsidRPr="00A01C70">
        <w:rPr>
          <w:color w:val="auto"/>
          <w:sz w:val="22"/>
          <w:szCs w:val="22"/>
        </w:rPr>
        <w:t>Członkowie Komisji rekrutacyjnej mają obowiązek zachować bezstronność i obiektywność w ocenie kandydatów lub formułowaniu opinii na ich temat oraz informują pozostałych członków Komisji rekrutacyjnej o wszelkich okolicznościach, które mogą wpływać na ich bezstronność i obiektywizm w dokonaniu oceny.</w:t>
      </w:r>
    </w:p>
    <w:p w14:paraId="274723FD" w14:textId="55437042" w:rsidR="00426580" w:rsidRPr="006E4C2E" w:rsidRDefault="00E800E0" w:rsidP="00984C91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17E56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ab/>
      </w:r>
      <w:r w:rsidR="00426580" w:rsidRPr="006E4C2E">
        <w:rPr>
          <w:color w:val="auto"/>
          <w:sz w:val="22"/>
          <w:szCs w:val="22"/>
        </w:rPr>
        <w:t xml:space="preserve">Komisja rekrutacyjna decyduje o wyłączeniu członka Komisji z procedury oceny danego </w:t>
      </w:r>
      <w:r w:rsidR="005E0E1D">
        <w:rPr>
          <w:color w:val="auto"/>
          <w:sz w:val="22"/>
          <w:szCs w:val="22"/>
        </w:rPr>
        <w:t>k</w:t>
      </w:r>
      <w:r w:rsidR="00426580" w:rsidRPr="006E4C2E">
        <w:rPr>
          <w:color w:val="auto"/>
          <w:sz w:val="22"/>
          <w:szCs w:val="22"/>
        </w:rPr>
        <w:t xml:space="preserve">andydata, co </w:t>
      </w:r>
      <w:r w:rsidR="0021525E">
        <w:rPr>
          <w:color w:val="auto"/>
          <w:sz w:val="22"/>
          <w:szCs w:val="22"/>
        </w:rPr>
        <w:t>odnotowuje się</w:t>
      </w:r>
      <w:r w:rsidR="00426580" w:rsidRPr="006E4C2E">
        <w:rPr>
          <w:color w:val="auto"/>
          <w:sz w:val="22"/>
          <w:szCs w:val="22"/>
        </w:rPr>
        <w:t xml:space="preserve"> w protokole z posiedzenia Komisji. </w:t>
      </w:r>
    </w:p>
    <w:p w14:paraId="6F3C6E3C" w14:textId="1F75CD36" w:rsidR="00426580" w:rsidRDefault="00E800E0" w:rsidP="00984C91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17E56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ab/>
      </w:r>
      <w:r w:rsidR="00426580" w:rsidRPr="00A01C70">
        <w:rPr>
          <w:color w:val="auto"/>
          <w:sz w:val="22"/>
          <w:szCs w:val="22"/>
        </w:rPr>
        <w:t>Uchwały Komisji rekrutacyjnej zapadają zwykłą większością głosów w obecności co najmniej czterech członków Komisji mających prawo głosu. W przypadku równej liczby głosów decyduje głos Przewodniczącego.</w:t>
      </w:r>
    </w:p>
    <w:p w14:paraId="7C5DDF04" w14:textId="27C4F0D0" w:rsidR="00426580" w:rsidRPr="003F728E" w:rsidRDefault="00E800E0" w:rsidP="00984C91">
      <w:pPr>
        <w:spacing w:before="60"/>
        <w:ind w:left="426" w:hanging="426"/>
        <w:jc w:val="both"/>
        <w:rPr>
          <w:color w:val="auto"/>
          <w:sz w:val="22"/>
          <w:szCs w:val="22"/>
        </w:rPr>
      </w:pPr>
      <w:r w:rsidRPr="7BA08BE9">
        <w:rPr>
          <w:color w:val="auto"/>
          <w:sz w:val="22"/>
          <w:szCs w:val="22"/>
        </w:rPr>
        <w:t>1</w:t>
      </w:r>
      <w:r w:rsidR="00117E56">
        <w:rPr>
          <w:color w:val="auto"/>
          <w:sz w:val="22"/>
          <w:szCs w:val="22"/>
        </w:rPr>
        <w:t>3</w:t>
      </w:r>
      <w:r w:rsidRPr="7BA08BE9">
        <w:rPr>
          <w:color w:val="auto"/>
          <w:sz w:val="22"/>
          <w:szCs w:val="22"/>
        </w:rPr>
        <w:t>.</w:t>
      </w:r>
      <w:r>
        <w:tab/>
      </w:r>
      <w:r w:rsidR="00426580" w:rsidRPr="7BA08BE9">
        <w:rPr>
          <w:color w:val="auto"/>
          <w:sz w:val="22"/>
          <w:szCs w:val="22"/>
        </w:rPr>
        <w:t xml:space="preserve">Posiedzenia Komisji rekrutacyjnej są protokołowane, a protokoły są podpisywane przez członków Komisji, którzy brali udział w posiedzeniu. Za pracę w Komisji rekrutacyjnej 5 członkom ze składu podstawowego przysługuje wynagrodzenie </w:t>
      </w:r>
      <w:r w:rsidR="00C8351E" w:rsidRPr="7BA08BE9">
        <w:rPr>
          <w:color w:val="auto"/>
          <w:sz w:val="22"/>
          <w:szCs w:val="22"/>
        </w:rPr>
        <w:t>(</w:t>
      </w:r>
      <w:r w:rsidR="00426580" w:rsidRPr="7BA08BE9">
        <w:rPr>
          <w:color w:val="auto"/>
          <w:sz w:val="22"/>
          <w:szCs w:val="22"/>
        </w:rPr>
        <w:t>z wyjątkiem przedstawicieli samorządu doktorantów</w:t>
      </w:r>
      <w:r w:rsidR="00C8351E" w:rsidRPr="7BA08BE9">
        <w:rPr>
          <w:color w:val="auto"/>
          <w:sz w:val="22"/>
          <w:szCs w:val="22"/>
        </w:rPr>
        <w:t>)</w:t>
      </w:r>
      <w:r w:rsidR="00426580" w:rsidRPr="7BA08BE9">
        <w:rPr>
          <w:color w:val="auto"/>
          <w:sz w:val="22"/>
          <w:szCs w:val="22"/>
        </w:rPr>
        <w:t xml:space="preserve">. </w:t>
      </w:r>
      <w:r w:rsidR="00426580" w:rsidRPr="008D7063">
        <w:rPr>
          <w:color w:val="auto"/>
          <w:sz w:val="22"/>
          <w:szCs w:val="22"/>
        </w:rPr>
        <w:t>Sposób i zasady wynagradzania określa Rektor</w:t>
      </w:r>
      <w:r w:rsidR="00FF07B3" w:rsidRPr="008D7063">
        <w:rPr>
          <w:color w:val="auto"/>
          <w:sz w:val="22"/>
          <w:szCs w:val="22"/>
        </w:rPr>
        <w:t>.</w:t>
      </w:r>
    </w:p>
    <w:p w14:paraId="384199F5" w14:textId="2FFC355C" w:rsidR="00426580" w:rsidRPr="00A01C70" w:rsidRDefault="00E800E0" w:rsidP="00984C91">
      <w:pPr>
        <w:spacing w:before="6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17E56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ab/>
      </w:r>
      <w:r w:rsidR="00426580" w:rsidRPr="00A01C70">
        <w:rPr>
          <w:color w:val="auto"/>
          <w:sz w:val="22"/>
          <w:szCs w:val="22"/>
        </w:rPr>
        <w:t>Do zadań Komisji rekrutacyjnej należy w szczególności:</w:t>
      </w:r>
    </w:p>
    <w:p w14:paraId="47BC2F6F" w14:textId="7F6A60BC" w:rsidR="00426580" w:rsidRPr="00507D76" w:rsidRDefault="00E800E0" w:rsidP="00073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850" w:hanging="425"/>
        <w:jc w:val="both"/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</w:pP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1)</w:t>
      </w: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ab/>
      </w:r>
      <w:r w:rsidR="00C8351E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przeprowadzenie 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postępowania kwalifikacyjnego, a w uzasadnionych przypadkach przeprowadzanie postępowania kwalifikacyjnego we współpracy z BON lub Uczelnianym Centrum Informatycznym PŁ, w tym w szczególności:</w:t>
      </w:r>
    </w:p>
    <w:p w14:paraId="19749097" w14:textId="6CEFF6EB" w:rsidR="00426580" w:rsidRPr="001D6DF7" w:rsidRDefault="00E800E0" w:rsidP="001D6D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1276" w:hanging="425"/>
        <w:jc w:val="both"/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</w:pPr>
      <w:r w:rsidRPr="001D6DF7"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a)</w:t>
      </w:r>
      <w:r w:rsidR="000639C4" w:rsidRPr="001D6DF7"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ab/>
      </w:r>
      <w:r w:rsidR="00426580" w:rsidRPr="001D6DF7"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ocena spełnienia przez </w:t>
      </w:r>
      <w:r w:rsidR="005E0E1D" w:rsidRPr="001D6DF7"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k</w:t>
      </w:r>
      <w:r w:rsidR="00426580" w:rsidRPr="001D6DF7"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andydata formalnych warunków ubiegania się o przyjęcie do ISD</w:t>
      </w:r>
      <w:r w:rsidR="00C8351E" w:rsidRPr="001D6DF7"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PŁ</w:t>
      </w:r>
      <w:r w:rsidR="001B60B0" w:rsidRPr="001D6DF7"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,</w:t>
      </w:r>
    </w:p>
    <w:p w14:paraId="27DBAD79" w14:textId="5EAEBBF5" w:rsidR="00426580" w:rsidRPr="001D6DF7" w:rsidRDefault="00E800E0" w:rsidP="001D6D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1276" w:hanging="425"/>
        <w:jc w:val="both"/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</w:pPr>
      <w:r w:rsidRPr="001D6DF7"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b)</w:t>
      </w:r>
      <w:r w:rsidR="000639C4" w:rsidRPr="001D6DF7"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ab/>
      </w:r>
      <w:r w:rsidR="00426580" w:rsidRPr="001D6DF7"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ocena przebiegu studiów prowadzących do uzyskania dyplomu pierwszego lub drugiego stopnia, w</w:t>
      </w:r>
      <w:r w:rsidR="003B4B7D" w:rsidRPr="001D6DF7"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 </w:t>
      </w:r>
      <w:r w:rsidR="00BF7A55" w:rsidRPr="001D6DF7"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t</w:t>
      </w:r>
      <w:r w:rsidR="00426580" w:rsidRPr="001D6DF7"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ym ich adekwatność do wybranej dyscypliny kształcenia w ISD PŁ;</w:t>
      </w:r>
    </w:p>
    <w:p w14:paraId="319AD2C6" w14:textId="47A12510" w:rsidR="00426580" w:rsidRPr="00507D76" w:rsidRDefault="00E800E0" w:rsidP="00073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850" w:hanging="425"/>
        <w:jc w:val="both"/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</w:pP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2)</w:t>
      </w: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ab/>
      </w:r>
      <w:r w:rsidR="00C8351E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sporządzenie </w:t>
      </w:r>
      <w:r w:rsidR="00E81CC8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protokołów </w:t>
      </w:r>
      <w:r w:rsidR="007B22FE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indywidualn</w:t>
      </w:r>
      <w:r w:rsidR="00E81CC8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ych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z posiedzenia Komisji rekrutacyjnej i przekazanie </w:t>
      </w:r>
      <w:r w:rsidR="00E81CC8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ich </w:t>
      </w:r>
      <w:r w:rsidR="00DB0B3A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wraz ze wszystkimi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</w:t>
      </w:r>
      <w:r w:rsidR="00DB0B3A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podpisami członków </w:t>
      </w:r>
      <w:r w:rsidR="00E81CC8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K</w:t>
      </w:r>
      <w:r w:rsidR="00DB0B3A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omisji 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do</w:t>
      </w:r>
      <w:r w:rsidR="0041143C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ISD PŁ w ciągu 7 dni od zakończenia postępowania kwalifikacyjnego;</w:t>
      </w:r>
    </w:p>
    <w:p w14:paraId="1B94CB47" w14:textId="14F71228" w:rsidR="00426580" w:rsidRPr="00507D76" w:rsidRDefault="00E800E0" w:rsidP="00073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850" w:hanging="425"/>
        <w:jc w:val="both"/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</w:pP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3)</w:t>
      </w: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ab/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przygotowanie listy zawierającej wyniki postępowania kwalifikacyjnego i przekazanie </w:t>
      </w:r>
      <w:r w:rsidR="00C8351E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jej 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do ISD</w:t>
      </w:r>
      <w:r w:rsidR="00B64671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PŁ niezwłocznie po zakończeniu procedury kwalifikacji, najpóźniej w terminie 3 dni od daty przeprowadzenia rozmowy kwalifikacyjnej;</w:t>
      </w:r>
    </w:p>
    <w:p w14:paraId="36471200" w14:textId="643069F0" w:rsidR="00426580" w:rsidRPr="00507D76" w:rsidRDefault="00E800E0" w:rsidP="00073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850" w:hanging="425"/>
        <w:jc w:val="both"/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</w:pP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4)</w:t>
      </w: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ab/>
      </w:r>
      <w:bookmarkStart w:id="0" w:name="_Hlk94857674"/>
      <w:r w:rsidR="00C8351E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s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formułowanie opinii dla Rektora</w:t>
      </w:r>
      <w:r w:rsidR="0041143C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lub Dyrektora ISD</w:t>
      </w:r>
      <w:r w:rsidR="001B60B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PŁ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przy rozpatrywaniu wniosków o ponowne rozpatrzenie sprawy;</w:t>
      </w:r>
      <w:bookmarkEnd w:id="0"/>
    </w:p>
    <w:p w14:paraId="5F8A4E1C" w14:textId="4140CEC8" w:rsidR="00426580" w:rsidRPr="00507D76" w:rsidRDefault="00E800E0" w:rsidP="00073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850" w:hanging="425"/>
        <w:jc w:val="both"/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</w:pP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5)</w:t>
      </w:r>
      <w:r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ab/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poinformowanie </w:t>
      </w:r>
      <w:r w:rsidR="005E0E1D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k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andydata </w:t>
      </w:r>
      <w:r w:rsidR="0021525E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przystępującego do rozmowy kwalifikacyjnej 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o nagrywaniu</w:t>
      </w:r>
      <w:r w:rsidR="0021525E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 xml:space="preserve"> jej przebiegu</w:t>
      </w:r>
      <w:r w:rsidR="00426580" w:rsidRPr="00507D76">
        <w:rPr>
          <w:rFonts w:eastAsia="Calibri" w:cs="Times New Roman"/>
          <w:color w:val="auto"/>
          <w:kern w:val="0"/>
          <w:sz w:val="22"/>
          <w:szCs w:val="22"/>
          <w:bdr w:val="none" w:sz="0" w:space="0" w:color="auto"/>
          <w:lang w:eastAsia="pl-PL"/>
        </w:rPr>
        <w:t>.</w:t>
      </w:r>
    </w:p>
    <w:p w14:paraId="57E36648" w14:textId="5D96C339" w:rsidR="00073103" w:rsidRDefault="00E800E0" w:rsidP="001B60B0">
      <w:pPr>
        <w:spacing w:before="60"/>
        <w:ind w:left="426" w:hanging="426"/>
        <w:jc w:val="both"/>
        <w:rPr>
          <w:color w:val="auto"/>
          <w:sz w:val="22"/>
          <w:szCs w:val="22"/>
        </w:rPr>
      </w:pPr>
      <w:r w:rsidRPr="7BA08BE9">
        <w:rPr>
          <w:color w:val="auto"/>
          <w:sz w:val="22"/>
          <w:szCs w:val="22"/>
        </w:rPr>
        <w:t>1</w:t>
      </w:r>
      <w:r w:rsidR="00117E56">
        <w:rPr>
          <w:color w:val="auto"/>
          <w:sz w:val="22"/>
          <w:szCs w:val="22"/>
        </w:rPr>
        <w:t>5</w:t>
      </w:r>
      <w:r w:rsidRPr="7BA08BE9">
        <w:rPr>
          <w:color w:val="auto"/>
          <w:sz w:val="22"/>
          <w:szCs w:val="22"/>
        </w:rPr>
        <w:t>.</w:t>
      </w:r>
      <w:r>
        <w:tab/>
      </w:r>
      <w:r w:rsidR="00426580" w:rsidRPr="7BA08BE9">
        <w:rPr>
          <w:color w:val="auto"/>
          <w:sz w:val="22"/>
          <w:szCs w:val="22"/>
        </w:rPr>
        <w:t>Protokół zbiorczy z postępowania kwalifikacyjnego podpisują członkowie Komisji rekrutacyjnej, którzy brali udział w postępowaniu rekrutacyjnym</w:t>
      </w:r>
      <w:r w:rsidR="007B22FE" w:rsidRPr="7BA08BE9">
        <w:rPr>
          <w:color w:val="auto"/>
          <w:sz w:val="22"/>
          <w:szCs w:val="22"/>
        </w:rPr>
        <w:t xml:space="preserve">. </w:t>
      </w:r>
      <w:r w:rsidR="007B22FE" w:rsidRPr="008D7063">
        <w:rPr>
          <w:color w:val="auto"/>
          <w:sz w:val="22"/>
          <w:szCs w:val="22"/>
        </w:rPr>
        <w:t>Jest on przekazywany do Biura ISD PŁ wraz z protokołami indywidualnymi.</w:t>
      </w:r>
    </w:p>
    <w:p w14:paraId="34A9C110" w14:textId="77777777" w:rsidR="0008506D" w:rsidRDefault="0008506D" w:rsidP="0093401F">
      <w:pPr>
        <w:tabs>
          <w:tab w:val="left" w:pos="4820"/>
        </w:tabs>
        <w:spacing w:before="120"/>
        <w:jc w:val="center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br w:type="page"/>
      </w:r>
    </w:p>
    <w:p w14:paraId="26D9F628" w14:textId="176FBCC6" w:rsidR="001B60B0" w:rsidRPr="001B60B0" w:rsidRDefault="00803868" w:rsidP="0093401F">
      <w:pPr>
        <w:tabs>
          <w:tab w:val="left" w:pos="4820"/>
        </w:tabs>
        <w:spacing w:before="120"/>
        <w:jc w:val="center"/>
        <w:rPr>
          <w:bCs/>
          <w:color w:val="auto"/>
          <w:sz w:val="22"/>
          <w:szCs w:val="22"/>
        </w:rPr>
      </w:pPr>
      <w:r w:rsidRPr="001B60B0">
        <w:rPr>
          <w:bCs/>
          <w:color w:val="auto"/>
          <w:sz w:val="22"/>
          <w:szCs w:val="22"/>
        </w:rPr>
        <w:lastRenderedPageBreak/>
        <w:t>§ </w:t>
      </w:r>
      <w:r w:rsidR="004B3B3E" w:rsidRPr="001B60B0">
        <w:rPr>
          <w:bCs/>
          <w:color w:val="auto"/>
          <w:sz w:val="22"/>
          <w:szCs w:val="22"/>
        </w:rPr>
        <w:t>9</w:t>
      </w:r>
    </w:p>
    <w:p w14:paraId="73A34BFF" w14:textId="3D00A0DA" w:rsidR="002C40EC" w:rsidRPr="00803868" w:rsidRDefault="001B60B0" w:rsidP="001B60B0">
      <w:pPr>
        <w:tabs>
          <w:tab w:val="left" w:pos="4820"/>
        </w:tabs>
        <w:spacing w:after="120"/>
        <w:jc w:val="center"/>
        <w:rPr>
          <w:b/>
          <w:bCs/>
          <w:color w:val="auto"/>
          <w:sz w:val="22"/>
          <w:szCs w:val="22"/>
        </w:rPr>
      </w:pPr>
      <w:r w:rsidRPr="001B60B0">
        <w:rPr>
          <w:b/>
          <w:bCs/>
          <w:color w:val="auto"/>
          <w:sz w:val="22"/>
          <w:szCs w:val="22"/>
        </w:rPr>
        <w:t>Przepisy końcowe</w:t>
      </w:r>
    </w:p>
    <w:p w14:paraId="5AA75937" w14:textId="2942DCB1" w:rsidR="002C40EC" w:rsidRPr="00560191" w:rsidRDefault="00E965E1" w:rsidP="001B60B0">
      <w:pPr>
        <w:spacing w:before="60"/>
        <w:ind w:left="426" w:hanging="426"/>
        <w:jc w:val="both"/>
        <w:rPr>
          <w:color w:val="auto"/>
          <w:sz w:val="22"/>
          <w:szCs w:val="22"/>
        </w:rPr>
      </w:pPr>
      <w:r w:rsidRPr="5984AF33">
        <w:rPr>
          <w:color w:val="auto"/>
          <w:sz w:val="22"/>
          <w:szCs w:val="22"/>
        </w:rPr>
        <w:t>1.</w:t>
      </w:r>
      <w:r w:rsidR="001B60B0">
        <w:rPr>
          <w:color w:val="auto"/>
          <w:sz w:val="22"/>
          <w:szCs w:val="22"/>
        </w:rPr>
        <w:tab/>
      </w:r>
      <w:r w:rsidRPr="5984AF33">
        <w:rPr>
          <w:color w:val="auto"/>
          <w:sz w:val="22"/>
          <w:szCs w:val="22"/>
        </w:rPr>
        <w:t xml:space="preserve">Biorąc udział w rekrutacji do ISD </w:t>
      </w:r>
      <w:r w:rsidR="00080F53">
        <w:rPr>
          <w:color w:val="auto"/>
          <w:sz w:val="22"/>
          <w:szCs w:val="22"/>
        </w:rPr>
        <w:t xml:space="preserve">PŁ </w:t>
      </w:r>
      <w:r w:rsidRPr="5984AF33">
        <w:rPr>
          <w:color w:val="auto"/>
          <w:sz w:val="22"/>
          <w:szCs w:val="22"/>
        </w:rPr>
        <w:t>kandydat wyraża zgodę na przetwarzanie i przechowywanie danych osobowych na potrzeby postępowania kwalifikacyjnego oraz podanie do publicznej wiadomości wyników postępowania kwalifikacyjnego.</w:t>
      </w:r>
    </w:p>
    <w:p w14:paraId="61167C41" w14:textId="77777777" w:rsidR="002C40EC" w:rsidRDefault="00E965E1" w:rsidP="001B60B0">
      <w:pPr>
        <w:spacing w:before="60"/>
        <w:ind w:left="426" w:hanging="426"/>
        <w:jc w:val="both"/>
        <w:rPr>
          <w:color w:val="auto"/>
          <w:sz w:val="22"/>
          <w:szCs w:val="22"/>
        </w:rPr>
      </w:pPr>
      <w:r w:rsidRPr="00560191">
        <w:rPr>
          <w:color w:val="auto"/>
          <w:sz w:val="22"/>
          <w:szCs w:val="22"/>
        </w:rPr>
        <w:t>2.</w:t>
      </w:r>
      <w:r w:rsidRPr="00560191">
        <w:rPr>
          <w:color w:val="auto"/>
          <w:sz w:val="22"/>
          <w:szCs w:val="22"/>
        </w:rPr>
        <w:tab/>
        <w:t>Wszystkie dane osobowe podane przez kandydatów do celów rekrutacji są przechowywane zgodnie z obowiązującymi przepisami.</w:t>
      </w:r>
    </w:p>
    <w:p w14:paraId="36A9AB52" w14:textId="55ED607C" w:rsidR="00803868" w:rsidRPr="00803868" w:rsidRDefault="00803868" w:rsidP="001B60B0">
      <w:pPr>
        <w:spacing w:before="60"/>
        <w:ind w:left="426" w:hanging="426"/>
        <w:jc w:val="both"/>
        <w:rPr>
          <w:color w:val="auto"/>
          <w:sz w:val="22"/>
          <w:szCs w:val="22"/>
        </w:rPr>
      </w:pPr>
      <w:r w:rsidRPr="00803868">
        <w:rPr>
          <w:color w:val="auto"/>
          <w:sz w:val="22"/>
          <w:szCs w:val="22"/>
        </w:rPr>
        <w:t>3.</w:t>
      </w:r>
      <w:r w:rsidRPr="00803868">
        <w:rPr>
          <w:color w:val="auto"/>
          <w:sz w:val="22"/>
          <w:szCs w:val="22"/>
        </w:rPr>
        <w:tab/>
      </w:r>
      <w:r w:rsidRPr="001B60B0">
        <w:rPr>
          <w:color w:val="auto"/>
          <w:sz w:val="22"/>
          <w:szCs w:val="22"/>
        </w:rPr>
        <w:t xml:space="preserve">W razie nieprzyjęcia kandydata wszystkie akta sprawy i dane osobowe kandydata przechowywane są przez ISD </w:t>
      </w:r>
      <w:r w:rsidR="00911482" w:rsidRPr="001B60B0">
        <w:rPr>
          <w:color w:val="auto"/>
          <w:sz w:val="22"/>
          <w:szCs w:val="22"/>
        </w:rPr>
        <w:t xml:space="preserve">PŁ </w:t>
      </w:r>
      <w:r w:rsidRPr="001B60B0">
        <w:rPr>
          <w:color w:val="auto"/>
          <w:sz w:val="22"/>
          <w:szCs w:val="22"/>
        </w:rPr>
        <w:t>przez 1 rok od zakończenia rekrutacji.</w:t>
      </w:r>
    </w:p>
    <w:p w14:paraId="261E3D3C" w14:textId="61CAAD9D" w:rsidR="002C40EC" w:rsidRPr="0093401F" w:rsidRDefault="00803868" w:rsidP="001B60B0">
      <w:pPr>
        <w:spacing w:before="60"/>
        <w:ind w:left="426" w:hanging="426"/>
        <w:jc w:val="both"/>
        <w:rPr>
          <w:color w:val="auto"/>
          <w:sz w:val="22"/>
          <w:szCs w:val="22"/>
        </w:rPr>
      </w:pPr>
      <w:r w:rsidRPr="0093401F">
        <w:rPr>
          <w:color w:val="auto"/>
          <w:sz w:val="22"/>
          <w:szCs w:val="22"/>
        </w:rPr>
        <w:t>4.</w:t>
      </w:r>
      <w:r w:rsidRPr="0093401F">
        <w:rPr>
          <w:color w:val="auto"/>
          <w:sz w:val="22"/>
          <w:szCs w:val="22"/>
        </w:rPr>
        <w:tab/>
      </w:r>
      <w:r w:rsidR="00035982" w:rsidRPr="0093401F">
        <w:rPr>
          <w:color w:val="auto"/>
          <w:sz w:val="22"/>
          <w:szCs w:val="22"/>
        </w:rPr>
        <w:t xml:space="preserve">Biorąc udział w rekrutacji do ISD </w:t>
      </w:r>
      <w:r w:rsidR="00911482" w:rsidRPr="0093401F">
        <w:rPr>
          <w:color w:val="auto"/>
          <w:sz w:val="22"/>
          <w:szCs w:val="22"/>
        </w:rPr>
        <w:t xml:space="preserve">PŁ </w:t>
      </w:r>
      <w:r w:rsidR="00035982" w:rsidRPr="0093401F">
        <w:rPr>
          <w:color w:val="auto"/>
          <w:sz w:val="22"/>
          <w:szCs w:val="22"/>
        </w:rPr>
        <w:t xml:space="preserve">kandydat </w:t>
      </w:r>
      <w:r w:rsidR="00C80368" w:rsidRPr="0093401F">
        <w:rPr>
          <w:color w:val="auto"/>
          <w:sz w:val="22"/>
          <w:szCs w:val="22"/>
        </w:rPr>
        <w:t xml:space="preserve">potwierdza zapoznanie się z </w:t>
      </w:r>
      <w:r w:rsidR="00911482" w:rsidRPr="0093401F">
        <w:rPr>
          <w:color w:val="auto"/>
          <w:sz w:val="22"/>
          <w:szCs w:val="22"/>
        </w:rPr>
        <w:t xml:space="preserve">zasadami </w:t>
      </w:r>
      <w:r w:rsidR="00C80368" w:rsidRPr="0093401F">
        <w:rPr>
          <w:color w:val="auto"/>
          <w:sz w:val="22"/>
          <w:szCs w:val="22"/>
        </w:rPr>
        <w:t xml:space="preserve">rekrutacji do ISD PŁ określonymi z niniejszej Uchwale oraz </w:t>
      </w:r>
      <w:r w:rsidR="00035982" w:rsidRPr="0093401F">
        <w:rPr>
          <w:color w:val="auto"/>
          <w:sz w:val="22"/>
          <w:szCs w:val="22"/>
        </w:rPr>
        <w:t>jest świadomy zasad kształcenia w ISD PŁ oraz wymogów, które musi spełniać osoba ubiegająca się o nadanie stopnia</w:t>
      </w:r>
      <w:r w:rsidR="000B2C70" w:rsidRPr="0093401F">
        <w:rPr>
          <w:color w:val="auto"/>
          <w:sz w:val="22"/>
          <w:szCs w:val="22"/>
        </w:rPr>
        <w:t xml:space="preserve"> naukowego</w:t>
      </w:r>
      <w:r w:rsidR="00035982" w:rsidRPr="0093401F">
        <w:rPr>
          <w:color w:val="auto"/>
          <w:sz w:val="22"/>
          <w:szCs w:val="22"/>
        </w:rPr>
        <w:t xml:space="preserve"> doktora</w:t>
      </w:r>
      <w:r w:rsidR="000B2C70" w:rsidRPr="0093401F">
        <w:rPr>
          <w:color w:val="auto"/>
          <w:sz w:val="22"/>
          <w:szCs w:val="22"/>
        </w:rPr>
        <w:t xml:space="preserve"> w PŁ</w:t>
      </w:r>
      <w:r w:rsidR="00035982" w:rsidRPr="0093401F">
        <w:rPr>
          <w:color w:val="auto"/>
          <w:sz w:val="22"/>
          <w:szCs w:val="22"/>
        </w:rPr>
        <w:t>.</w:t>
      </w:r>
    </w:p>
    <w:p w14:paraId="711FF578" w14:textId="1C2EAE08" w:rsidR="002C40EC" w:rsidRPr="003D4E20" w:rsidRDefault="00803868" w:rsidP="001B60B0">
      <w:pPr>
        <w:spacing w:before="60"/>
        <w:ind w:left="426" w:hanging="426"/>
        <w:jc w:val="both"/>
        <w:rPr>
          <w:color w:val="auto"/>
          <w:sz w:val="22"/>
          <w:szCs w:val="22"/>
        </w:rPr>
      </w:pPr>
      <w:r w:rsidRPr="0093401F">
        <w:rPr>
          <w:color w:val="auto"/>
          <w:sz w:val="22"/>
          <w:szCs w:val="22"/>
        </w:rPr>
        <w:t>5.</w:t>
      </w:r>
      <w:r w:rsidRPr="0093401F">
        <w:rPr>
          <w:color w:val="auto"/>
        </w:rPr>
        <w:tab/>
      </w:r>
      <w:r w:rsidR="00E965E1" w:rsidRPr="0093401F">
        <w:rPr>
          <w:color w:val="auto"/>
          <w:sz w:val="22"/>
          <w:szCs w:val="22"/>
        </w:rPr>
        <w:t xml:space="preserve">Uchwała wchodzi w życie z dniem </w:t>
      </w:r>
      <w:r w:rsidR="0093401F" w:rsidRPr="0093401F">
        <w:rPr>
          <w:color w:val="auto"/>
          <w:sz w:val="22"/>
          <w:szCs w:val="22"/>
        </w:rPr>
        <w:t>23</w:t>
      </w:r>
      <w:r w:rsidR="00E81CC8" w:rsidRPr="0093401F">
        <w:rPr>
          <w:color w:val="auto"/>
          <w:sz w:val="22"/>
          <w:szCs w:val="22"/>
        </w:rPr>
        <w:t xml:space="preserve"> </w:t>
      </w:r>
      <w:r w:rsidR="00B64671" w:rsidRPr="0093401F">
        <w:rPr>
          <w:color w:val="auto"/>
          <w:sz w:val="22"/>
          <w:szCs w:val="22"/>
        </w:rPr>
        <w:t xml:space="preserve">lutego 2022 </w:t>
      </w:r>
      <w:r w:rsidR="00E965E1" w:rsidRPr="0093401F">
        <w:rPr>
          <w:color w:val="auto"/>
          <w:sz w:val="22"/>
          <w:szCs w:val="22"/>
        </w:rPr>
        <w:t>r.</w:t>
      </w:r>
    </w:p>
    <w:p w14:paraId="679B0D0F" w14:textId="59236415" w:rsidR="00D034C7" w:rsidRPr="0093401F" w:rsidRDefault="001822C2" w:rsidP="00D034C7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>
        <w:rPr>
          <w:rFonts w:ascii="Tahoma" w:hAnsi="Tahoma"/>
          <w:color w:val="auto"/>
          <w:sz w:val="16"/>
          <w:szCs w:val="16"/>
        </w:rPr>
        <w:br w:type="page"/>
      </w:r>
      <w:r w:rsidR="00D034C7" w:rsidRPr="0093401F">
        <w:rPr>
          <w:rFonts w:ascii="Tahoma" w:hAnsi="Tahoma" w:cs="Tahoma"/>
          <w:iCs/>
          <w:color w:val="auto"/>
          <w:sz w:val="16"/>
          <w:szCs w:val="16"/>
        </w:rPr>
        <w:lastRenderedPageBreak/>
        <w:t>Załącznik nr 1</w:t>
      </w:r>
    </w:p>
    <w:p w14:paraId="4250E180" w14:textId="2FBF11E7" w:rsidR="00D034C7" w:rsidRPr="0093401F" w:rsidRDefault="00D034C7" w:rsidP="7BA08BE9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bookmarkStart w:id="1" w:name="_Hlk95223466"/>
      <w:r w:rsidRPr="0093401F">
        <w:rPr>
          <w:rFonts w:ascii="Tahoma" w:hAnsi="Tahoma" w:cs="Tahoma"/>
          <w:color w:val="auto"/>
          <w:sz w:val="16"/>
          <w:szCs w:val="16"/>
        </w:rPr>
        <w:t>do Uchwały</w:t>
      </w:r>
      <w:r w:rsidR="0061374F" w:rsidRPr="0093401F">
        <w:rPr>
          <w:rFonts w:ascii="Tahoma" w:hAnsi="Tahoma" w:cs="Tahoma"/>
          <w:color w:val="auto"/>
          <w:sz w:val="16"/>
          <w:szCs w:val="16"/>
        </w:rPr>
        <w:t xml:space="preserve"> Nr</w:t>
      </w:r>
      <w:r w:rsidRPr="0093401F">
        <w:rPr>
          <w:rFonts w:ascii="Tahoma" w:hAnsi="Tahoma" w:cs="Tahoma"/>
          <w:color w:val="auto"/>
          <w:sz w:val="16"/>
          <w:szCs w:val="16"/>
        </w:rPr>
        <w:t xml:space="preserve"> </w:t>
      </w:r>
      <w:r w:rsidR="00896CEB">
        <w:rPr>
          <w:rFonts w:ascii="Tahoma" w:hAnsi="Tahoma" w:cs="Tahoma"/>
          <w:color w:val="auto"/>
          <w:sz w:val="16"/>
          <w:szCs w:val="16"/>
        </w:rPr>
        <w:t>7</w:t>
      </w:r>
      <w:r w:rsidR="00FA2030" w:rsidRPr="0093401F">
        <w:rPr>
          <w:rFonts w:ascii="Tahoma" w:hAnsi="Tahoma" w:cs="Tahoma"/>
          <w:color w:val="auto"/>
          <w:sz w:val="16"/>
          <w:szCs w:val="16"/>
        </w:rPr>
        <w:t>/2022</w:t>
      </w:r>
      <w:r w:rsidR="0061374F" w:rsidRPr="0093401F">
        <w:rPr>
          <w:rFonts w:ascii="Tahoma" w:hAnsi="Tahoma" w:cs="Tahoma"/>
          <w:color w:val="auto"/>
          <w:sz w:val="16"/>
          <w:szCs w:val="16"/>
        </w:rPr>
        <w:t xml:space="preserve"> </w:t>
      </w:r>
      <w:r w:rsidRPr="0093401F">
        <w:rPr>
          <w:rFonts w:ascii="Tahoma" w:hAnsi="Tahoma" w:cs="Tahoma"/>
          <w:color w:val="auto"/>
          <w:sz w:val="16"/>
          <w:szCs w:val="16"/>
        </w:rPr>
        <w:t>Senatu Politechniki Łódzkiej z dnia</w:t>
      </w:r>
      <w:r w:rsidR="08A810B3" w:rsidRPr="0093401F">
        <w:rPr>
          <w:rFonts w:ascii="Tahoma" w:hAnsi="Tahoma" w:cs="Tahoma"/>
          <w:color w:val="auto"/>
          <w:sz w:val="16"/>
          <w:szCs w:val="16"/>
        </w:rPr>
        <w:t xml:space="preserve"> </w:t>
      </w:r>
      <w:r w:rsidR="0093401F" w:rsidRPr="0093401F">
        <w:rPr>
          <w:rFonts w:ascii="Tahoma" w:hAnsi="Tahoma" w:cs="Tahoma"/>
          <w:color w:val="auto"/>
          <w:sz w:val="16"/>
          <w:szCs w:val="16"/>
        </w:rPr>
        <w:t>23</w:t>
      </w:r>
      <w:r w:rsidR="00FA2030" w:rsidRPr="0093401F">
        <w:rPr>
          <w:rFonts w:ascii="Tahoma" w:hAnsi="Tahoma" w:cs="Tahoma"/>
          <w:color w:val="auto"/>
          <w:sz w:val="16"/>
          <w:szCs w:val="16"/>
        </w:rPr>
        <w:t xml:space="preserve"> lutego 2022</w:t>
      </w:r>
      <w:r w:rsidRPr="0093401F">
        <w:rPr>
          <w:rFonts w:ascii="Tahoma" w:hAnsi="Tahoma" w:cs="Tahoma"/>
          <w:color w:val="auto"/>
          <w:sz w:val="16"/>
          <w:szCs w:val="16"/>
        </w:rPr>
        <w:t xml:space="preserve"> r.</w:t>
      </w:r>
    </w:p>
    <w:p w14:paraId="33E7B84D" w14:textId="77777777" w:rsidR="00D034C7" w:rsidRPr="0093401F" w:rsidRDefault="00D034C7" w:rsidP="00D034C7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93401F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5B9642C7" w14:textId="5F3C02D3" w:rsidR="00D034C7" w:rsidRPr="0093401F" w:rsidRDefault="00D034C7" w:rsidP="7BA08BE9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93401F">
        <w:rPr>
          <w:rFonts w:ascii="Tahoma" w:hAnsi="Tahoma" w:cs="Tahoma"/>
          <w:color w:val="auto"/>
          <w:sz w:val="16"/>
          <w:szCs w:val="16"/>
        </w:rPr>
        <w:t xml:space="preserve">w roku akademickim </w:t>
      </w:r>
      <w:r w:rsidR="42C56970" w:rsidRPr="0093401F">
        <w:rPr>
          <w:rFonts w:ascii="Tahoma" w:hAnsi="Tahoma" w:cs="Tahoma"/>
          <w:color w:val="auto"/>
          <w:sz w:val="16"/>
          <w:szCs w:val="16"/>
        </w:rPr>
        <w:t>2022/2023</w:t>
      </w:r>
    </w:p>
    <w:bookmarkEnd w:id="1"/>
    <w:p w14:paraId="2E8CC035" w14:textId="77777777" w:rsidR="00D034C7" w:rsidRPr="0093401F" w:rsidRDefault="00D034C7" w:rsidP="00D034C7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68B68B04" w14:textId="77777777" w:rsidR="00D034C7" w:rsidRPr="004523BA" w:rsidRDefault="00D034C7" w:rsidP="00D034C7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3E000985" w14:textId="77777777" w:rsidR="00D034C7" w:rsidRPr="00B3515E" w:rsidRDefault="00D034C7" w:rsidP="00D034C7">
      <w:pPr>
        <w:spacing w:before="240" w:after="240"/>
        <w:jc w:val="center"/>
        <w:rPr>
          <w:b/>
          <w:bCs/>
          <w:color w:val="auto"/>
          <w:sz w:val="28"/>
          <w:szCs w:val="32"/>
        </w:rPr>
      </w:pPr>
      <w:r w:rsidRPr="00B3515E">
        <w:rPr>
          <w:b/>
          <w:bCs/>
          <w:color w:val="auto"/>
          <w:sz w:val="28"/>
          <w:szCs w:val="32"/>
        </w:rPr>
        <w:t>OŚWIADCZENIE</w:t>
      </w:r>
    </w:p>
    <w:p w14:paraId="227A10D4" w14:textId="5F341F30" w:rsidR="00D034C7" w:rsidRPr="004523BA" w:rsidRDefault="00D034C7" w:rsidP="00D034C7">
      <w:pPr>
        <w:jc w:val="both"/>
        <w:rPr>
          <w:rFonts w:cs="Times New Roman"/>
          <w:color w:val="auto"/>
        </w:rPr>
      </w:pPr>
      <w:r w:rsidRPr="004523BA">
        <w:rPr>
          <w:rFonts w:cs="Times New Roman"/>
          <w:color w:val="auto"/>
        </w:rPr>
        <w:t>Wyrażam zgodę na sprawowanie opieki naukowej nad kandydatem/kandydatką</w:t>
      </w:r>
      <w:r w:rsidRPr="004523BA">
        <w:rPr>
          <w:rStyle w:val="Odwoanieprzypisudolnego"/>
          <w:rFonts w:cs="Times New Roman"/>
          <w:color w:val="auto"/>
        </w:rPr>
        <w:footnoteReference w:customMarkFollows="1" w:id="2"/>
        <w:t>*</w:t>
      </w:r>
      <w:r w:rsidRPr="004523BA">
        <w:rPr>
          <w:rStyle w:val="Odwoanieprzypisudolnego"/>
          <w:rFonts w:ascii="Symbol" w:eastAsia="Symbol" w:hAnsi="Symbol" w:cs="Symbol"/>
          <w:color w:val="auto"/>
        </w:rPr>
        <w:t></w:t>
      </w:r>
      <w:r w:rsidRPr="004523BA">
        <w:rPr>
          <w:rFonts w:cs="Times New Roman"/>
          <w:color w:val="auto"/>
        </w:rPr>
        <w:t xml:space="preserve"> do Interdyscyplinarnej Szkoły Doktorskiej Politechniki Łódzkiej</w:t>
      </w:r>
      <w:r w:rsidR="003B6D0A">
        <w:rPr>
          <w:rFonts w:cs="Times New Roman"/>
          <w:color w:val="auto"/>
        </w:rPr>
        <w:t>,</w:t>
      </w:r>
    </w:p>
    <w:p w14:paraId="3FE462DE" w14:textId="77777777" w:rsidR="00D034C7" w:rsidRPr="004523BA" w:rsidRDefault="00D034C7" w:rsidP="00D034C7">
      <w:pPr>
        <w:jc w:val="both"/>
        <w:rPr>
          <w:rFonts w:cs="Times New Roman"/>
          <w:color w:val="auto"/>
        </w:rPr>
      </w:pPr>
    </w:p>
    <w:p w14:paraId="37B1ADEC" w14:textId="77777777" w:rsidR="00D034C7" w:rsidRPr="004523BA" w:rsidRDefault="00D034C7" w:rsidP="00D034C7">
      <w:pPr>
        <w:jc w:val="both"/>
        <w:rPr>
          <w:rFonts w:cs="Times New Roman"/>
          <w:color w:val="auto"/>
        </w:rPr>
      </w:pPr>
    </w:p>
    <w:p w14:paraId="366A1751" w14:textId="77777777" w:rsidR="00D034C7" w:rsidRPr="004523BA" w:rsidRDefault="00D034C7" w:rsidP="00D034C7">
      <w:pPr>
        <w:tabs>
          <w:tab w:val="left" w:leader="dot" w:pos="9915"/>
        </w:tabs>
        <w:jc w:val="both"/>
        <w:rPr>
          <w:rFonts w:cs="Times New Roman"/>
          <w:color w:val="auto"/>
        </w:rPr>
      </w:pPr>
      <w:r w:rsidRPr="004523BA">
        <w:rPr>
          <w:rFonts w:cs="Times New Roman"/>
          <w:color w:val="auto"/>
        </w:rPr>
        <w:t>Panem/Panią</w:t>
      </w:r>
      <w:r w:rsidRPr="004523BA">
        <w:rPr>
          <w:rStyle w:val="Odwoanieprzypisudolnego"/>
          <w:rFonts w:ascii="Symbol" w:eastAsia="Symbol" w:hAnsi="Symbol" w:cs="Symbol"/>
        </w:rPr>
        <w:t></w:t>
      </w:r>
      <w:r w:rsidRPr="004523BA">
        <w:rPr>
          <w:rStyle w:val="Odwoanieprzypisudolnego"/>
          <w:rFonts w:ascii="Symbol" w:eastAsia="Symbol" w:hAnsi="Symbol" w:cs="Symbol"/>
        </w:rPr>
        <w:t></w:t>
      </w:r>
      <w:r>
        <w:rPr>
          <w:rFonts w:cs="Times New Roman"/>
          <w:color w:val="auto"/>
        </w:rPr>
        <w:t xml:space="preserve"> </w:t>
      </w:r>
      <w:r w:rsidRPr="004523BA">
        <w:rPr>
          <w:rFonts w:cs="Times New Roman"/>
          <w:color w:val="auto"/>
        </w:rPr>
        <w:tab/>
      </w:r>
    </w:p>
    <w:p w14:paraId="1F0D5D70" w14:textId="77777777" w:rsidR="00D034C7" w:rsidRPr="001558DE" w:rsidRDefault="00D034C7" w:rsidP="00D034C7">
      <w:pPr>
        <w:jc w:val="center"/>
        <w:rPr>
          <w:i/>
          <w:iCs/>
          <w:color w:val="auto"/>
          <w:sz w:val="16"/>
          <w:szCs w:val="16"/>
        </w:rPr>
      </w:pPr>
      <w:r w:rsidRPr="001558DE">
        <w:rPr>
          <w:i/>
          <w:iCs/>
          <w:color w:val="auto"/>
          <w:sz w:val="16"/>
          <w:szCs w:val="16"/>
        </w:rPr>
        <w:t>(imię i nazwisko kandydata wraz z tytułem zawodowym)</w:t>
      </w:r>
    </w:p>
    <w:p w14:paraId="5EC65173" w14:textId="77777777" w:rsidR="00D034C7" w:rsidRPr="004523BA" w:rsidRDefault="00D034C7" w:rsidP="00D034C7">
      <w:pPr>
        <w:jc w:val="both"/>
        <w:rPr>
          <w:rFonts w:cs="Times New Roman"/>
          <w:color w:val="auto"/>
        </w:rPr>
      </w:pPr>
    </w:p>
    <w:p w14:paraId="792F98B8" w14:textId="08090B31" w:rsidR="00D034C7" w:rsidRPr="004523BA" w:rsidRDefault="003B6D0A" w:rsidP="00D034C7">
      <w:p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R</w:t>
      </w:r>
      <w:r w:rsidR="007D608B">
        <w:rPr>
          <w:rFonts w:cs="Times New Roman"/>
          <w:color w:val="auto"/>
        </w:rPr>
        <w:t>ozprawa</w:t>
      </w:r>
      <w:r w:rsidR="00D034C7" w:rsidRPr="004523BA">
        <w:rPr>
          <w:rFonts w:cs="Times New Roman"/>
          <w:color w:val="auto"/>
        </w:rPr>
        <w:t xml:space="preserve"> doktorska będzie realizowana w:</w:t>
      </w:r>
    </w:p>
    <w:p w14:paraId="3202B2EC" w14:textId="77777777" w:rsidR="00D034C7" w:rsidRPr="004523BA" w:rsidRDefault="00D034C7" w:rsidP="00D034C7">
      <w:pPr>
        <w:jc w:val="both"/>
        <w:rPr>
          <w:rFonts w:cs="Times New Roman"/>
          <w:color w:val="auto"/>
        </w:rPr>
      </w:pPr>
    </w:p>
    <w:p w14:paraId="2C96C6C0" w14:textId="77777777" w:rsidR="00D034C7" w:rsidRPr="004523BA" w:rsidRDefault="00D034C7" w:rsidP="00D034C7">
      <w:pPr>
        <w:tabs>
          <w:tab w:val="left" w:leader="dot" w:pos="9915"/>
        </w:tabs>
        <w:jc w:val="both"/>
        <w:rPr>
          <w:rFonts w:cs="Times New Roman"/>
          <w:color w:val="auto"/>
        </w:rPr>
      </w:pPr>
      <w:r w:rsidRPr="004523BA">
        <w:rPr>
          <w:rFonts w:cs="Times New Roman"/>
          <w:color w:val="auto"/>
        </w:rPr>
        <w:tab/>
      </w:r>
    </w:p>
    <w:p w14:paraId="2F538460" w14:textId="77777777" w:rsidR="00D034C7" w:rsidRPr="001558DE" w:rsidRDefault="00D034C7" w:rsidP="00D034C7">
      <w:pPr>
        <w:jc w:val="center"/>
        <w:rPr>
          <w:i/>
          <w:iCs/>
          <w:color w:val="auto"/>
          <w:sz w:val="16"/>
          <w:szCs w:val="16"/>
        </w:rPr>
      </w:pPr>
      <w:r w:rsidRPr="001558DE">
        <w:rPr>
          <w:i/>
          <w:iCs/>
          <w:color w:val="auto"/>
          <w:sz w:val="16"/>
          <w:szCs w:val="16"/>
        </w:rPr>
        <w:t>(nazwa jednostki)</w:t>
      </w:r>
    </w:p>
    <w:p w14:paraId="320A1B70" w14:textId="77777777" w:rsidR="00D034C7" w:rsidRPr="00560191" w:rsidRDefault="00D034C7" w:rsidP="00D034C7">
      <w:pPr>
        <w:jc w:val="both"/>
        <w:rPr>
          <w:color w:val="auto"/>
        </w:rPr>
      </w:pPr>
    </w:p>
    <w:p w14:paraId="48CB52E1" w14:textId="77777777" w:rsidR="00D034C7" w:rsidRPr="00560191" w:rsidRDefault="00D034C7" w:rsidP="00D034C7">
      <w:pPr>
        <w:jc w:val="both"/>
        <w:rPr>
          <w:color w:val="auto"/>
        </w:rPr>
      </w:pPr>
      <w:r w:rsidRPr="5984AF33">
        <w:rPr>
          <w:color w:val="auto"/>
        </w:rPr>
        <w:t>Oświadczam, że spełniam wymogi stawiane promotorom w mojej dyscyplinie oraz, że przedstawiona przez kandydata/kandydatkę</w:t>
      </w:r>
      <w:r w:rsidRPr="004523BA">
        <w:rPr>
          <w:rStyle w:val="Odwoanieprzypisudolnego"/>
          <w:rFonts w:ascii="Symbol" w:eastAsia="Symbol" w:hAnsi="Symbol" w:cs="Symbol"/>
        </w:rPr>
        <w:t></w:t>
      </w:r>
      <w:r w:rsidRPr="004523BA">
        <w:rPr>
          <w:rStyle w:val="Odwoanieprzypisudolnego"/>
          <w:rFonts w:ascii="Symbol" w:eastAsia="Symbol" w:hAnsi="Symbol" w:cs="Symbol"/>
        </w:rPr>
        <w:t></w:t>
      </w:r>
      <w:r w:rsidRPr="5984AF33">
        <w:rPr>
          <w:color w:val="auto"/>
        </w:rPr>
        <w:t xml:space="preserve"> do celów rekrutacji do ISD PŁ tematyka i zakres badań został przez mnie zaakceptowany.</w:t>
      </w:r>
    </w:p>
    <w:p w14:paraId="3B376E9C" w14:textId="77777777" w:rsidR="00D034C7" w:rsidRPr="00560191" w:rsidRDefault="00D034C7" w:rsidP="00D034C7">
      <w:pPr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3"/>
        <w:gridCol w:w="4242"/>
      </w:tblGrid>
      <w:tr w:rsidR="00D034C7" w:rsidRPr="00560191" w14:paraId="152A5E29" w14:textId="77777777" w:rsidTr="006472BC">
        <w:trPr>
          <w:trHeight w:val="574"/>
        </w:trPr>
        <w:tc>
          <w:tcPr>
            <w:tcW w:w="2861" w:type="pct"/>
            <w:shd w:val="clear" w:color="auto" w:fill="auto"/>
          </w:tcPr>
          <w:p w14:paraId="589B2D96" w14:textId="77777777" w:rsidR="00D034C7" w:rsidRPr="001558DE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5430C84E" w14:textId="77777777" w:rsidR="00D034C7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E8138FE" w14:textId="77777777" w:rsidR="00D034C7" w:rsidRPr="004523BA" w:rsidRDefault="00D034C7" w:rsidP="006472BC">
            <w:pPr>
              <w:jc w:val="center"/>
              <w:rPr>
                <w:color w:val="auto"/>
                <w:szCs w:val="16"/>
              </w:rPr>
            </w:pPr>
            <w:r w:rsidRPr="004523BA">
              <w:rPr>
                <w:color w:val="auto"/>
                <w:szCs w:val="16"/>
              </w:rPr>
              <w:t>………………………………………………………</w:t>
            </w:r>
          </w:p>
          <w:p w14:paraId="6E744E40" w14:textId="77777777" w:rsidR="00D034C7" w:rsidRPr="001558DE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1558DE">
              <w:rPr>
                <w:i/>
                <w:iCs/>
                <w:color w:val="auto"/>
                <w:sz w:val="16"/>
                <w:szCs w:val="16"/>
              </w:rPr>
              <w:t>tytuł/stopień naukowy opiekuna naukowego, imię i nazwisko</w:t>
            </w:r>
          </w:p>
        </w:tc>
        <w:tc>
          <w:tcPr>
            <w:tcW w:w="2139" w:type="pct"/>
            <w:shd w:val="clear" w:color="auto" w:fill="auto"/>
          </w:tcPr>
          <w:p w14:paraId="7EEACF54" w14:textId="77777777" w:rsidR="00D034C7" w:rsidRPr="001558DE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1120C0E1" w14:textId="77777777" w:rsidR="00D034C7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309438DA" w14:textId="77777777" w:rsidR="00D034C7" w:rsidRPr="004523BA" w:rsidRDefault="00D034C7" w:rsidP="006472BC">
            <w:pPr>
              <w:jc w:val="center"/>
              <w:rPr>
                <w:color w:val="auto"/>
                <w:szCs w:val="16"/>
              </w:rPr>
            </w:pPr>
            <w:r w:rsidRPr="004523BA">
              <w:rPr>
                <w:color w:val="auto"/>
                <w:szCs w:val="16"/>
              </w:rPr>
              <w:t>………………………………</w:t>
            </w:r>
          </w:p>
          <w:p w14:paraId="4155D71E" w14:textId="77777777" w:rsidR="00D034C7" w:rsidRPr="00CA6311" w:rsidRDefault="00D034C7" w:rsidP="006472BC">
            <w:pPr>
              <w:jc w:val="center"/>
              <w:rPr>
                <w:color w:val="auto"/>
              </w:rPr>
            </w:pPr>
            <w:r w:rsidRPr="001558DE">
              <w:rPr>
                <w:i/>
                <w:iCs/>
                <w:color w:val="auto"/>
                <w:sz w:val="16"/>
                <w:szCs w:val="16"/>
              </w:rPr>
              <w:t>czytelny podpis</w:t>
            </w:r>
          </w:p>
        </w:tc>
      </w:tr>
    </w:tbl>
    <w:p w14:paraId="156B1095" w14:textId="77777777" w:rsidR="00D034C7" w:rsidRPr="00560191" w:rsidRDefault="00D034C7" w:rsidP="00D034C7">
      <w:pPr>
        <w:widowControl w:val="0"/>
        <w:ind w:left="3936" w:hanging="3936"/>
        <w:jc w:val="right"/>
        <w:rPr>
          <w:color w:val="auto"/>
        </w:rPr>
      </w:pPr>
    </w:p>
    <w:p w14:paraId="4767D4C2" w14:textId="77777777" w:rsidR="00D034C7" w:rsidRPr="00560191" w:rsidRDefault="00D034C7" w:rsidP="00D034C7">
      <w:pPr>
        <w:jc w:val="both"/>
        <w:rPr>
          <w:color w:val="auto"/>
        </w:rPr>
      </w:pPr>
      <w:r w:rsidRPr="00560191">
        <w:rPr>
          <w:color w:val="auto"/>
        </w:rPr>
        <w:t>----------------------------------------------------------------------------------------------------------------------------</w:t>
      </w:r>
    </w:p>
    <w:p w14:paraId="7559EBE4" w14:textId="00D30DD8" w:rsidR="00D034C7" w:rsidRPr="00560191" w:rsidRDefault="00D034C7" w:rsidP="00D034C7">
      <w:pPr>
        <w:jc w:val="both"/>
        <w:rPr>
          <w:color w:val="auto"/>
        </w:rPr>
      </w:pPr>
      <w:r w:rsidRPr="00560191">
        <w:rPr>
          <w:color w:val="auto"/>
        </w:rPr>
        <w:t>Zgoda Przewodniczącej</w:t>
      </w:r>
      <w:r w:rsidR="00B722E0">
        <w:rPr>
          <w:color w:val="auto"/>
        </w:rPr>
        <w:t>(-</w:t>
      </w:r>
      <w:r w:rsidRPr="00560191">
        <w:rPr>
          <w:color w:val="auto"/>
        </w:rPr>
        <w:t>go</w:t>
      </w:r>
      <w:r w:rsidR="00B722E0">
        <w:rPr>
          <w:color w:val="auto"/>
        </w:rPr>
        <w:t>)</w:t>
      </w:r>
      <w:r w:rsidRPr="00560191">
        <w:rPr>
          <w:color w:val="auto"/>
        </w:rPr>
        <w:t xml:space="preserve"> Rady Dyscypliny PŁ:</w:t>
      </w:r>
    </w:p>
    <w:p w14:paraId="15BB8CBB" w14:textId="77777777" w:rsidR="00D034C7" w:rsidRPr="00560191" w:rsidRDefault="00D034C7" w:rsidP="00D034C7">
      <w:pPr>
        <w:jc w:val="both"/>
        <w:rPr>
          <w:color w:val="auto"/>
        </w:rPr>
      </w:pPr>
    </w:p>
    <w:p w14:paraId="5712A1FF" w14:textId="77777777" w:rsidR="00D034C7" w:rsidRDefault="00D034C7" w:rsidP="00D034C7">
      <w:pPr>
        <w:jc w:val="both"/>
        <w:rPr>
          <w:color w:val="auto"/>
        </w:rPr>
      </w:pPr>
    </w:p>
    <w:p w14:paraId="00DD9918" w14:textId="77777777" w:rsidR="00D034C7" w:rsidRPr="00560191" w:rsidRDefault="00D034C7" w:rsidP="00D034C7">
      <w:pPr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3"/>
        <w:gridCol w:w="4242"/>
      </w:tblGrid>
      <w:tr w:rsidR="00D034C7" w:rsidRPr="00F33A2D" w14:paraId="45867EA4" w14:textId="77777777" w:rsidTr="006472BC">
        <w:trPr>
          <w:trHeight w:val="792"/>
        </w:trPr>
        <w:tc>
          <w:tcPr>
            <w:tcW w:w="2861" w:type="pct"/>
            <w:shd w:val="clear" w:color="auto" w:fill="auto"/>
          </w:tcPr>
          <w:p w14:paraId="5046DEF2" w14:textId="77777777" w:rsidR="00D034C7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49E3D0B7" w14:textId="77777777" w:rsidR="00D034C7" w:rsidRPr="00F33A2D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43CAE9E0" w14:textId="77777777" w:rsidR="00D034C7" w:rsidRPr="00F33A2D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4523BA">
              <w:rPr>
                <w:color w:val="auto"/>
                <w:szCs w:val="16"/>
              </w:rPr>
              <w:t>………………………………………………………</w:t>
            </w:r>
          </w:p>
          <w:p w14:paraId="5A7B17B5" w14:textId="246DE82C" w:rsidR="00D034C7" w:rsidRPr="00F33A2D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F33A2D">
              <w:rPr>
                <w:i/>
                <w:iCs/>
                <w:color w:val="auto"/>
                <w:sz w:val="16"/>
                <w:szCs w:val="16"/>
              </w:rPr>
              <w:t>tytuł/stopień naukowy Przewodniczącej</w:t>
            </w:r>
            <w:r w:rsidR="000A1E4C">
              <w:rPr>
                <w:i/>
                <w:iCs/>
                <w:color w:val="auto"/>
                <w:sz w:val="16"/>
                <w:szCs w:val="16"/>
              </w:rPr>
              <w:t>(-go)</w:t>
            </w:r>
            <w:r w:rsidRPr="00F33A2D">
              <w:rPr>
                <w:i/>
                <w:iCs/>
                <w:color w:val="auto"/>
                <w:sz w:val="16"/>
                <w:szCs w:val="16"/>
              </w:rPr>
              <w:t xml:space="preserve"> Rady Dyscypliny, imię i nazwisko</w:t>
            </w:r>
          </w:p>
        </w:tc>
        <w:tc>
          <w:tcPr>
            <w:tcW w:w="2139" w:type="pct"/>
            <w:shd w:val="clear" w:color="auto" w:fill="auto"/>
          </w:tcPr>
          <w:p w14:paraId="3F4952B8" w14:textId="77777777" w:rsidR="00D034C7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7AF7401F" w14:textId="77777777" w:rsidR="00D034C7" w:rsidRPr="00F33A2D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7A63D8F3" w14:textId="77777777" w:rsidR="00D034C7" w:rsidRPr="00F33A2D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4523BA">
              <w:rPr>
                <w:color w:val="auto"/>
                <w:szCs w:val="16"/>
              </w:rPr>
              <w:t>………………………………</w:t>
            </w:r>
          </w:p>
          <w:p w14:paraId="6386CD7F" w14:textId="77777777" w:rsidR="00D034C7" w:rsidRPr="00F33A2D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F33A2D">
              <w:rPr>
                <w:i/>
                <w:iCs/>
                <w:color w:val="auto"/>
                <w:sz w:val="16"/>
                <w:szCs w:val="16"/>
              </w:rPr>
              <w:t xml:space="preserve">czytelny podpis </w:t>
            </w:r>
          </w:p>
        </w:tc>
      </w:tr>
    </w:tbl>
    <w:p w14:paraId="53B53CEF" w14:textId="77777777" w:rsidR="00D034C7" w:rsidRPr="00560191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560191">
        <w:rPr>
          <w:color w:val="auto"/>
        </w:rPr>
        <w:t>----------------------------------------------------------------------------------------------------------------------------</w:t>
      </w:r>
    </w:p>
    <w:p w14:paraId="6AEF711E" w14:textId="77777777" w:rsidR="00D034C7" w:rsidRPr="00560191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7ED372FF" w14:textId="77777777" w:rsidR="00D034C7" w:rsidRPr="00560C60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560191">
        <w:rPr>
          <w:color w:val="auto"/>
        </w:rPr>
        <w:t>Wyrażam zgodę na wykonywanie pracy doktorskiej przez Pana/Panią</w:t>
      </w:r>
      <w:r w:rsidRPr="004523BA">
        <w:rPr>
          <w:rStyle w:val="Odwoanieprzypisudolnego"/>
          <w:rFonts w:ascii="Symbol" w:eastAsia="Symbol" w:hAnsi="Symbol" w:cs="Symbol"/>
        </w:rPr>
        <w:t></w:t>
      </w:r>
      <w:r w:rsidRPr="004523BA">
        <w:rPr>
          <w:rStyle w:val="Odwoanieprzypisudolnego"/>
          <w:rFonts w:ascii="Symbol" w:eastAsia="Symbol" w:hAnsi="Symbol" w:cs="Symbol"/>
        </w:rPr>
        <w:t></w:t>
      </w:r>
    </w:p>
    <w:p w14:paraId="10EF9E72" w14:textId="77777777" w:rsidR="00D034C7" w:rsidRPr="004523BA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539E2DFD" w14:textId="77777777" w:rsidR="00D034C7" w:rsidRPr="00560191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915"/>
        </w:tabs>
        <w:jc w:val="both"/>
        <w:rPr>
          <w:color w:val="auto"/>
        </w:rPr>
      </w:pPr>
      <w:r w:rsidRPr="00560191">
        <w:rPr>
          <w:color w:val="auto"/>
        </w:rPr>
        <w:tab/>
      </w:r>
    </w:p>
    <w:p w14:paraId="7657340D" w14:textId="77777777" w:rsidR="00D034C7" w:rsidRPr="004523BA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i/>
          <w:iCs/>
          <w:color w:val="auto"/>
          <w:sz w:val="16"/>
          <w:szCs w:val="18"/>
        </w:rPr>
      </w:pPr>
      <w:r w:rsidRPr="004523BA">
        <w:rPr>
          <w:i/>
          <w:iCs/>
          <w:color w:val="auto"/>
          <w:sz w:val="16"/>
          <w:szCs w:val="18"/>
        </w:rPr>
        <w:t xml:space="preserve">imię i nazwisko kandydata </w:t>
      </w:r>
    </w:p>
    <w:p w14:paraId="0A74BB35" w14:textId="77777777" w:rsidR="00D034C7" w:rsidRPr="00560191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3B3E83B2" w14:textId="77777777" w:rsidR="00D034C7" w:rsidRPr="00560191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684F1A47" w14:textId="77777777" w:rsidR="00D034C7" w:rsidRPr="00560191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915"/>
        </w:tabs>
        <w:jc w:val="both"/>
        <w:rPr>
          <w:color w:val="auto"/>
        </w:rPr>
      </w:pPr>
      <w:r w:rsidRPr="00560191">
        <w:rPr>
          <w:color w:val="auto"/>
        </w:rPr>
        <w:t>w </w:t>
      </w:r>
      <w:r w:rsidRPr="00560191">
        <w:rPr>
          <w:color w:val="auto"/>
        </w:rPr>
        <w:tab/>
      </w:r>
    </w:p>
    <w:p w14:paraId="3DB01519" w14:textId="77777777" w:rsidR="00D034C7" w:rsidRPr="004523BA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i/>
          <w:iCs/>
          <w:color w:val="auto"/>
          <w:sz w:val="16"/>
          <w:szCs w:val="18"/>
        </w:rPr>
      </w:pPr>
      <w:r w:rsidRPr="004523BA">
        <w:rPr>
          <w:i/>
          <w:iCs/>
          <w:color w:val="auto"/>
          <w:sz w:val="16"/>
          <w:szCs w:val="18"/>
        </w:rPr>
        <w:t>nazwa jednostki</w:t>
      </w:r>
    </w:p>
    <w:p w14:paraId="27262ADD" w14:textId="77777777" w:rsidR="00D034C7" w:rsidRPr="00560191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7E471E66" w14:textId="77777777" w:rsidR="00D034C7" w:rsidRPr="00560191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09661F27" w14:textId="77777777" w:rsidR="00D034C7" w:rsidRDefault="00D034C7" w:rsidP="00D03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3"/>
        <w:gridCol w:w="4242"/>
      </w:tblGrid>
      <w:tr w:rsidR="00D034C7" w:rsidRPr="00F33A2D" w14:paraId="7ECFDDB0" w14:textId="77777777" w:rsidTr="006472BC">
        <w:trPr>
          <w:trHeight w:val="792"/>
        </w:trPr>
        <w:tc>
          <w:tcPr>
            <w:tcW w:w="2861" w:type="pct"/>
            <w:shd w:val="clear" w:color="auto" w:fill="auto"/>
          </w:tcPr>
          <w:p w14:paraId="2DC5C474" w14:textId="77777777" w:rsidR="00D034C7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170E7334" w14:textId="77777777" w:rsidR="00D034C7" w:rsidRPr="00F33A2D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20665C4C" w14:textId="77777777" w:rsidR="00D034C7" w:rsidRPr="00F33A2D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4523BA">
              <w:rPr>
                <w:color w:val="auto"/>
                <w:szCs w:val="16"/>
              </w:rPr>
              <w:t>………………………………………………………</w:t>
            </w:r>
          </w:p>
          <w:p w14:paraId="11EF9140" w14:textId="670BE766" w:rsidR="00D034C7" w:rsidRPr="00F33A2D" w:rsidRDefault="007D608B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F33A2D">
              <w:rPr>
                <w:i/>
                <w:iCs/>
                <w:color w:val="auto"/>
                <w:sz w:val="16"/>
                <w:szCs w:val="16"/>
              </w:rPr>
              <w:t>tytuł/stopień naukowy</w:t>
            </w:r>
            <w:r w:rsidR="00AA5D8B"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D034C7" w:rsidRPr="00F33A2D">
              <w:rPr>
                <w:i/>
                <w:iCs/>
                <w:color w:val="auto"/>
                <w:sz w:val="16"/>
                <w:szCs w:val="16"/>
              </w:rPr>
              <w:t>kierownika jednostki</w:t>
            </w:r>
            <w:r w:rsidR="00D034C7"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D034C7" w:rsidRPr="00F33A2D">
              <w:rPr>
                <w:i/>
                <w:iCs/>
                <w:color w:val="auto"/>
                <w:sz w:val="16"/>
                <w:szCs w:val="16"/>
              </w:rPr>
              <w:t>(Instytut/Katedra</w:t>
            </w:r>
            <w:r w:rsidR="00AA5D8B">
              <w:rPr>
                <w:i/>
                <w:iCs/>
                <w:color w:val="auto"/>
                <w:sz w:val="16"/>
                <w:szCs w:val="16"/>
              </w:rPr>
              <w:t>)</w:t>
            </w:r>
            <w:r>
              <w:rPr>
                <w:i/>
                <w:iCs/>
                <w:color w:val="auto"/>
                <w:sz w:val="16"/>
                <w:szCs w:val="16"/>
              </w:rPr>
              <w:t xml:space="preserve"> imię i nazwisko</w:t>
            </w:r>
          </w:p>
        </w:tc>
        <w:tc>
          <w:tcPr>
            <w:tcW w:w="2139" w:type="pct"/>
            <w:shd w:val="clear" w:color="auto" w:fill="auto"/>
          </w:tcPr>
          <w:p w14:paraId="2EA3FC39" w14:textId="77777777" w:rsidR="00D034C7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40FE47B" w14:textId="77777777" w:rsidR="00D034C7" w:rsidRPr="00F33A2D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50BD315A" w14:textId="77777777" w:rsidR="00D034C7" w:rsidRPr="00F33A2D" w:rsidRDefault="00D034C7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4523BA">
              <w:rPr>
                <w:color w:val="auto"/>
                <w:szCs w:val="16"/>
              </w:rPr>
              <w:t>………………………………</w:t>
            </w:r>
          </w:p>
          <w:p w14:paraId="051B2E67" w14:textId="1D721B3B" w:rsidR="00D034C7" w:rsidRPr="00F33A2D" w:rsidRDefault="007D608B" w:rsidP="006472BC">
            <w:pPr>
              <w:jc w:val="center"/>
              <w:rPr>
                <w:color w:val="auto"/>
                <w:sz w:val="16"/>
                <w:szCs w:val="16"/>
              </w:rPr>
            </w:pPr>
            <w:r w:rsidRPr="00F33A2D">
              <w:rPr>
                <w:i/>
                <w:iCs/>
                <w:color w:val="auto"/>
                <w:sz w:val="16"/>
                <w:szCs w:val="16"/>
              </w:rPr>
              <w:t>czytelny podpis</w:t>
            </w:r>
          </w:p>
        </w:tc>
      </w:tr>
    </w:tbl>
    <w:p w14:paraId="6915CDAB" w14:textId="237B7215" w:rsidR="00FA2030" w:rsidRDefault="00FA2030" w:rsidP="005C2DBB">
      <w:pPr>
        <w:jc w:val="right"/>
        <w:rPr>
          <w:rFonts w:ascii="Tahoma" w:hAnsi="Tahoma" w:cs="Tahoma"/>
          <w:iCs/>
          <w:color w:val="auto"/>
          <w:sz w:val="16"/>
          <w:szCs w:val="16"/>
        </w:rPr>
      </w:pPr>
    </w:p>
    <w:p w14:paraId="51D45A08" w14:textId="77777777" w:rsidR="00FA2030" w:rsidRDefault="00FA2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iCs/>
          <w:color w:val="auto"/>
          <w:sz w:val="16"/>
          <w:szCs w:val="16"/>
        </w:rPr>
      </w:pPr>
      <w:r>
        <w:rPr>
          <w:rFonts w:ascii="Tahoma" w:hAnsi="Tahoma" w:cs="Tahoma"/>
          <w:iCs/>
          <w:color w:val="auto"/>
          <w:sz w:val="16"/>
          <w:szCs w:val="16"/>
        </w:rPr>
        <w:br w:type="page"/>
      </w:r>
    </w:p>
    <w:p w14:paraId="1C5E07C4" w14:textId="46A2A80D" w:rsidR="005C2DBB" w:rsidRPr="004523BA" w:rsidRDefault="005C2DBB" w:rsidP="002D4ECF">
      <w:pPr>
        <w:keepNext/>
        <w:keepLines/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lastRenderedPageBreak/>
        <w:t xml:space="preserve">Załącznik nr </w:t>
      </w:r>
      <w:r w:rsidR="00D034C7">
        <w:rPr>
          <w:rFonts w:ascii="Tahoma" w:hAnsi="Tahoma" w:cs="Tahoma"/>
          <w:iCs/>
          <w:color w:val="auto"/>
          <w:sz w:val="16"/>
          <w:szCs w:val="16"/>
        </w:rPr>
        <w:t>2</w:t>
      </w:r>
    </w:p>
    <w:p w14:paraId="01BBE260" w14:textId="40E02C74" w:rsidR="00FA2030" w:rsidRPr="00AA2A15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AA2A15">
        <w:rPr>
          <w:rFonts w:ascii="Tahoma" w:hAnsi="Tahoma" w:cs="Tahoma"/>
          <w:color w:val="auto"/>
          <w:sz w:val="16"/>
          <w:szCs w:val="16"/>
        </w:rPr>
        <w:t xml:space="preserve">do Uchwały Nr </w:t>
      </w:r>
      <w:r w:rsidR="00896CEB">
        <w:rPr>
          <w:rFonts w:ascii="Tahoma" w:hAnsi="Tahoma" w:cs="Tahoma"/>
          <w:color w:val="auto"/>
          <w:sz w:val="16"/>
          <w:szCs w:val="16"/>
        </w:rPr>
        <w:t>7</w:t>
      </w:r>
      <w:r w:rsidRPr="00AA2A15">
        <w:rPr>
          <w:rFonts w:ascii="Tahoma" w:hAnsi="Tahoma" w:cs="Tahoma"/>
          <w:color w:val="auto"/>
          <w:sz w:val="16"/>
          <w:szCs w:val="16"/>
        </w:rPr>
        <w:t xml:space="preserve">/2022 Senatu Politechniki Łódzkiej z dnia </w:t>
      </w:r>
      <w:r w:rsidR="00AA2A15" w:rsidRPr="00AA2A15">
        <w:rPr>
          <w:rFonts w:ascii="Tahoma" w:hAnsi="Tahoma" w:cs="Tahoma"/>
          <w:color w:val="auto"/>
          <w:sz w:val="16"/>
          <w:szCs w:val="16"/>
        </w:rPr>
        <w:t>23</w:t>
      </w:r>
      <w:r w:rsidRPr="00AA2A15">
        <w:rPr>
          <w:rFonts w:ascii="Tahoma" w:hAnsi="Tahoma" w:cs="Tahoma"/>
          <w:color w:val="auto"/>
          <w:sz w:val="16"/>
          <w:szCs w:val="16"/>
        </w:rPr>
        <w:t xml:space="preserve"> lutego 2022 r.</w:t>
      </w:r>
    </w:p>
    <w:p w14:paraId="1FE83526" w14:textId="77777777" w:rsidR="00FA2030" w:rsidRPr="004523BA" w:rsidRDefault="00FA2030" w:rsidP="00FA203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2A4BB618" w14:textId="77777777" w:rsidR="00FA2030" w:rsidRPr="004523BA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7BA08BE9">
        <w:rPr>
          <w:rFonts w:ascii="Tahoma" w:hAnsi="Tahoma" w:cs="Tahoma"/>
          <w:color w:val="auto"/>
          <w:sz w:val="16"/>
          <w:szCs w:val="16"/>
        </w:rPr>
        <w:t>w roku akademickim 2022/2023</w:t>
      </w:r>
    </w:p>
    <w:p w14:paraId="39C94013" w14:textId="77777777" w:rsidR="005C2DBB" w:rsidRPr="004523BA" w:rsidRDefault="005C2DBB" w:rsidP="005C2DBB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78ABE45A" w14:textId="77777777" w:rsidR="005C2DBB" w:rsidRPr="004523BA" w:rsidRDefault="005C2DBB" w:rsidP="005C2DBB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75644D86" w14:textId="77777777" w:rsidR="005C2DBB" w:rsidRPr="001009AA" w:rsidRDefault="005C2DBB" w:rsidP="005C2DBB">
      <w:pPr>
        <w:pStyle w:val="Akapitzlist"/>
        <w:spacing w:after="0" w:line="240" w:lineRule="auto"/>
        <w:ind w:left="4820" w:hanging="1"/>
        <w:jc w:val="center"/>
        <w:rPr>
          <w:rFonts w:ascii="Times New Roman" w:hAnsi="Times New Roman"/>
          <w:bCs/>
          <w:sz w:val="24"/>
          <w:szCs w:val="24"/>
        </w:rPr>
      </w:pPr>
      <w:r w:rsidRPr="001009AA">
        <w:rPr>
          <w:rFonts w:ascii="Times New Roman" w:hAnsi="Times New Roman"/>
          <w:bCs/>
          <w:sz w:val="24"/>
          <w:szCs w:val="24"/>
        </w:rPr>
        <w:t>Przewodniczący Rady Dyscypliny</w:t>
      </w:r>
    </w:p>
    <w:p w14:paraId="23FEFF33" w14:textId="77777777" w:rsidR="005C2DBB" w:rsidRPr="001009AA" w:rsidRDefault="005C2DBB" w:rsidP="005C2DBB">
      <w:pPr>
        <w:spacing w:before="120"/>
        <w:ind w:left="4820" w:hanging="1"/>
        <w:jc w:val="center"/>
        <w:rPr>
          <w:bCs/>
          <w:iCs/>
        </w:rPr>
      </w:pPr>
      <w:r>
        <w:rPr>
          <w:bCs/>
          <w:iCs/>
        </w:rPr>
        <w:t>...............................................................................</w:t>
      </w:r>
    </w:p>
    <w:p w14:paraId="08910233" w14:textId="77777777" w:rsidR="005C2DBB" w:rsidRPr="00F33A2D" w:rsidRDefault="005C2DBB" w:rsidP="005C2DBB">
      <w:pPr>
        <w:pStyle w:val="Akapitzlist"/>
        <w:spacing w:after="0" w:line="240" w:lineRule="auto"/>
        <w:ind w:left="4820" w:hanging="1"/>
        <w:jc w:val="center"/>
        <w:rPr>
          <w:rFonts w:ascii="Times New Roman" w:hAnsi="Times New Roman"/>
          <w:bCs/>
          <w:i/>
          <w:iCs/>
          <w:sz w:val="16"/>
          <w:szCs w:val="16"/>
        </w:rPr>
      </w:pPr>
      <w:r w:rsidRPr="00F33A2D">
        <w:rPr>
          <w:rFonts w:ascii="Times New Roman" w:hAnsi="Times New Roman"/>
          <w:bCs/>
          <w:i/>
          <w:iCs/>
          <w:sz w:val="16"/>
          <w:szCs w:val="16"/>
        </w:rPr>
        <w:t>(pełna nazwa dyscypliny)</w:t>
      </w:r>
    </w:p>
    <w:p w14:paraId="3E0E1A9F" w14:textId="77777777" w:rsidR="005C2DBB" w:rsidRPr="001009AA" w:rsidRDefault="005C2DBB" w:rsidP="005C2DBB">
      <w:pPr>
        <w:spacing w:before="120"/>
        <w:ind w:left="4820" w:hanging="1"/>
        <w:jc w:val="center"/>
        <w:rPr>
          <w:bCs/>
          <w:iCs/>
        </w:rPr>
      </w:pPr>
      <w:r>
        <w:rPr>
          <w:bCs/>
          <w:iCs/>
        </w:rPr>
        <w:t>...............................................................................</w:t>
      </w:r>
    </w:p>
    <w:p w14:paraId="3E20132A" w14:textId="77777777" w:rsidR="005C2DBB" w:rsidRPr="00F33A2D" w:rsidRDefault="005C2DBB" w:rsidP="005C2DBB">
      <w:pPr>
        <w:pStyle w:val="Akapitzlist"/>
        <w:spacing w:after="0" w:line="240" w:lineRule="auto"/>
        <w:ind w:left="4820" w:hanging="1"/>
        <w:jc w:val="center"/>
        <w:rPr>
          <w:rFonts w:ascii="Times New Roman" w:hAnsi="Times New Roman"/>
          <w:bCs/>
          <w:i/>
          <w:iCs/>
          <w:sz w:val="16"/>
          <w:szCs w:val="16"/>
        </w:rPr>
      </w:pPr>
      <w:r w:rsidRPr="00F33A2D">
        <w:rPr>
          <w:rFonts w:ascii="Times New Roman" w:hAnsi="Times New Roman"/>
          <w:bCs/>
          <w:i/>
          <w:iCs/>
          <w:sz w:val="16"/>
          <w:szCs w:val="16"/>
        </w:rPr>
        <w:t>(tytuł/stopień naukowy, imię i nazwisko)</w:t>
      </w:r>
    </w:p>
    <w:p w14:paraId="6F8BFE15" w14:textId="77777777" w:rsidR="005C2DBB" w:rsidRPr="00840C72" w:rsidRDefault="005C2DBB" w:rsidP="005C2DBB">
      <w:pPr>
        <w:spacing w:before="360"/>
        <w:ind w:firstLine="14"/>
        <w:jc w:val="center"/>
        <w:rPr>
          <w:rFonts w:cs="Times New Roman"/>
          <w:b/>
          <w:bCs/>
          <w:sz w:val="28"/>
        </w:rPr>
      </w:pPr>
      <w:r w:rsidRPr="00840C72">
        <w:rPr>
          <w:rFonts w:cs="Times New Roman"/>
          <w:b/>
          <w:bCs/>
          <w:sz w:val="28"/>
        </w:rPr>
        <w:t>Podanie</w:t>
      </w:r>
      <w:r w:rsidRPr="00840C72">
        <w:rPr>
          <w:rStyle w:val="Odwoanieprzypisudolnego"/>
          <w:rFonts w:cs="Times New Roman"/>
          <w:b/>
          <w:bCs/>
          <w:sz w:val="28"/>
        </w:rPr>
        <w:footnoteReference w:customMarkFollows="1" w:id="3"/>
        <w:t>*</w:t>
      </w:r>
      <w:r w:rsidRPr="00840C72">
        <w:rPr>
          <w:rStyle w:val="Odwoanieprzypisudolnego"/>
          <w:rFonts w:ascii="Symbol" w:eastAsia="Symbol" w:hAnsi="Symbol" w:cs="Symbol"/>
          <w:b/>
          <w:bCs/>
          <w:sz w:val="28"/>
        </w:rPr>
        <w:t></w:t>
      </w:r>
    </w:p>
    <w:p w14:paraId="689F64F0" w14:textId="77777777" w:rsidR="005C2DBB" w:rsidRDefault="005C2DBB" w:rsidP="005C2DBB">
      <w:pPr>
        <w:rPr>
          <w:rFonts w:cs="Times New Roman"/>
        </w:rPr>
      </w:pPr>
    </w:p>
    <w:p w14:paraId="45F02806" w14:textId="77777777" w:rsidR="005C2DBB" w:rsidRDefault="005C2DBB" w:rsidP="005C2DBB">
      <w:pPr>
        <w:rPr>
          <w:rFonts w:cs="Times New Roman"/>
        </w:rPr>
      </w:pPr>
    </w:p>
    <w:p w14:paraId="293C4A0B" w14:textId="77777777" w:rsidR="005C2DBB" w:rsidRPr="00E77637" w:rsidRDefault="005C2DBB" w:rsidP="005C2DBB">
      <w:pPr>
        <w:tabs>
          <w:tab w:val="right" w:leader="dot" w:pos="9923"/>
        </w:tabs>
        <w:spacing w:before="120"/>
        <w:rPr>
          <w:rFonts w:cs="Times New Roman"/>
        </w:rPr>
      </w:pPr>
      <w:r w:rsidRPr="00E77637">
        <w:rPr>
          <w:rFonts w:cs="Times New Roman"/>
        </w:rPr>
        <w:t xml:space="preserve">Imię i nazwisko: </w:t>
      </w:r>
      <w:r>
        <w:rPr>
          <w:rFonts w:cs="Times New Roman"/>
        </w:rPr>
        <w:tab/>
      </w:r>
    </w:p>
    <w:p w14:paraId="08F15600" w14:textId="77777777" w:rsidR="005C2DBB" w:rsidRPr="00E77637" w:rsidRDefault="005C2DBB" w:rsidP="005C2DBB">
      <w:pPr>
        <w:tabs>
          <w:tab w:val="right" w:leader="dot" w:pos="9923"/>
        </w:tabs>
        <w:spacing w:before="120"/>
        <w:rPr>
          <w:rFonts w:cs="Times New Roman"/>
        </w:rPr>
      </w:pPr>
      <w:r w:rsidRPr="00E77637">
        <w:rPr>
          <w:rFonts w:cs="Times New Roman"/>
        </w:rPr>
        <w:t xml:space="preserve">E-mail: </w:t>
      </w:r>
      <w:r>
        <w:rPr>
          <w:rFonts w:cs="Times New Roman"/>
        </w:rPr>
        <w:tab/>
      </w:r>
    </w:p>
    <w:p w14:paraId="2D7CF4D9" w14:textId="77777777" w:rsidR="005C2DBB" w:rsidRPr="00E77637" w:rsidRDefault="005C2DBB" w:rsidP="005C2DBB">
      <w:pPr>
        <w:tabs>
          <w:tab w:val="right" w:leader="dot" w:pos="9923"/>
        </w:tabs>
        <w:spacing w:before="120"/>
        <w:rPr>
          <w:rFonts w:cs="Times New Roman"/>
        </w:rPr>
      </w:pPr>
      <w:r w:rsidRPr="00E77637">
        <w:rPr>
          <w:rFonts w:cs="Times New Roman"/>
        </w:rPr>
        <w:t>Ścieżka kształcenia w dyscyplinie: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</w:p>
    <w:p w14:paraId="2DCA012D" w14:textId="77777777" w:rsidR="005C2DBB" w:rsidRPr="00E77637" w:rsidRDefault="005C2DBB" w:rsidP="005C2DBB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399BD4BE" w14:textId="77777777" w:rsidR="005C2DBB" w:rsidRDefault="005C2DBB" w:rsidP="005C2DBB">
      <w:pPr>
        <w:jc w:val="center"/>
        <w:rPr>
          <w:rFonts w:cs="Times New Roman"/>
          <w:i/>
          <w:iCs/>
          <w:sz w:val="16"/>
        </w:rPr>
      </w:pPr>
      <w:r w:rsidRPr="00E77637">
        <w:rPr>
          <w:rFonts w:cs="Times New Roman"/>
          <w:i/>
          <w:iCs/>
          <w:sz w:val="16"/>
        </w:rPr>
        <w:t>(pełna nazwa dyscypliny)</w:t>
      </w:r>
    </w:p>
    <w:p w14:paraId="2A3D5C1C" w14:textId="77777777" w:rsidR="005C2DBB" w:rsidRPr="00E77637" w:rsidRDefault="005C2DBB" w:rsidP="005C2DBB">
      <w:pPr>
        <w:rPr>
          <w:rFonts w:cs="Times New Roman"/>
        </w:rPr>
      </w:pPr>
    </w:p>
    <w:p w14:paraId="0F0364E8" w14:textId="77777777" w:rsidR="005C2DBB" w:rsidRPr="00B934C8" w:rsidRDefault="005C2DBB" w:rsidP="005C2DBB">
      <w:pPr>
        <w:rPr>
          <w:rFonts w:cs="Times New Roman"/>
        </w:rPr>
      </w:pPr>
    </w:p>
    <w:p w14:paraId="1042DDBE" w14:textId="01F86516" w:rsidR="005C2DBB" w:rsidRPr="00597F7A" w:rsidRDefault="005C2DBB" w:rsidP="7BA08BE9">
      <w:pPr>
        <w:jc w:val="center"/>
        <w:rPr>
          <w:rFonts w:cs="Times New Roman"/>
          <w:b/>
          <w:bCs/>
          <w:sz w:val="28"/>
          <w:szCs w:val="28"/>
        </w:rPr>
      </w:pPr>
      <w:r w:rsidRPr="7BA08BE9">
        <w:rPr>
          <w:rFonts w:cs="Times New Roman"/>
          <w:b/>
          <w:bCs/>
          <w:sz w:val="28"/>
          <w:szCs w:val="28"/>
        </w:rPr>
        <w:t xml:space="preserve">Proszę o zgodę na dopuszczenie do postępowania kwalifikacyjnego do ISD PŁ w roku akademickim </w:t>
      </w:r>
      <w:r w:rsidR="033184C7" w:rsidRPr="7BA08BE9">
        <w:rPr>
          <w:rFonts w:cs="Times New Roman"/>
          <w:b/>
          <w:bCs/>
          <w:sz w:val="28"/>
          <w:szCs w:val="28"/>
        </w:rPr>
        <w:t>2022/2023</w:t>
      </w:r>
    </w:p>
    <w:p w14:paraId="7041841C" w14:textId="77777777" w:rsidR="005C2DBB" w:rsidRPr="00A804E6" w:rsidRDefault="005C2DBB" w:rsidP="005C2DBB">
      <w:pPr>
        <w:rPr>
          <w:rFonts w:cs="Times New Roman"/>
        </w:rPr>
      </w:pPr>
      <w:r w:rsidRPr="00A804E6">
        <w:rPr>
          <w:rFonts w:cs="Times New Roman"/>
        </w:rPr>
        <w:t>Uzasadnienie:</w:t>
      </w:r>
    </w:p>
    <w:p w14:paraId="1C7607F5" w14:textId="77777777" w:rsidR="005C2DBB" w:rsidRPr="00E77637" w:rsidRDefault="005C2DBB" w:rsidP="005C2DBB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771BF720" w14:textId="77777777" w:rsidR="005C2DBB" w:rsidRPr="00E77637" w:rsidRDefault="005C2DBB" w:rsidP="005C2DBB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06E47E84" w14:textId="77777777" w:rsidR="005C2DBB" w:rsidRPr="00E77637" w:rsidRDefault="005C2DBB" w:rsidP="005C2DBB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06D6330C" w14:textId="77777777" w:rsidR="005C2DBB" w:rsidRDefault="005C2DBB" w:rsidP="005C2DBB">
      <w:pPr>
        <w:rPr>
          <w:rFonts w:cs="Times New Roman"/>
        </w:rPr>
      </w:pPr>
    </w:p>
    <w:p w14:paraId="62710376" w14:textId="77777777" w:rsidR="005C2DBB" w:rsidRDefault="005C2DBB" w:rsidP="005C2DBB">
      <w:pPr>
        <w:rPr>
          <w:rFonts w:cs="Times New Roman"/>
        </w:rPr>
      </w:pPr>
    </w:p>
    <w:p w14:paraId="249EB73C" w14:textId="77777777" w:rsidR="005C2DBB" w:rsidRPr="00E77637" w:rsidRDefault="005C2DBB" w:rsidP="005C2DBB">
      <w:pPr>
        <w:ind w:left="5670"/>
        <w:jc w:val="center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</w:t>
      </w:r>
    </w:p>
    <w:p w14:paraId="25B174A8" w14:textId="09F4D6A5" w:rsidR="005C2DBB" w:rsidRPr="00CB1586" w:rsidRDefault="005C2DBB" w:rsidP="00CB1586">
      <w:pPr>
        <w:ind w:left="5670"/>
        <w:jc w:val="center"/>
        <w:rPr>
          <w:rFonts w:eastAsia="Calibri" w:cs="Times New Roman"/>
          <w:i/>
          <w:sz w:val="16"/>
          <w:szCs w:val="16"/>
        </w:rPr>
      </w:pPr>
      <w:r w:rsidRPr="00B934C8">
        <w:rPr>
          <w:rFonts w:eastAsia="Calibri" w:cs="Times New Roman"/>
          <w:i/>
          <w:sz w:val="16"/>
          <w:szCs w:val="16"/>
        </w:rPr>
        <w:t xml:space="preserve">Podpis </w:t>
      </w:r>
      <w:r>
        <w:rPr>
          <w:rFonts w:eastAsia="Calibri" w:cs="Times New Roman"/>
          <w:i/>
          <w:sz w:val="16"/>
          <w:szCs w:val="16"/>
        </w:rPr>
        <w:t>k</w:t>
      </w:r>
      <w:r w:rsidRPr="00B934C8">
        <w:rPr>
          <w:rFonts w:eastAsia="Calibri" w:cs="Times New Roman"/>
          <w:i/>
          <w:sz w:val="16"/>
          <w:szCs w:val="16"/>
        </w:rPr>
        <w:t>andydata/k</w:t>
      </w:r>
      <w:r>
        <w:rPr>
          <w:rFonts w:eastAsia="Calibri" w:cs="Times New Roman"/>
          <w:i/>
          <w:sz w:val="16"/>
          <w:szCs w:val="16"/>
        </w:rPr>
        <w:t>andydatki</w:t>
      </w:r>
    </w:p>
    <w:p w14:paraId="23D521E2" w14:textId="77777777" w:rsidR="005C2DBB" w:rsidRDefault="005C2DBB" w:rsidP="005C2DBB">
      <w:pPr>
        <w:rPr>
          <w:rFonts w:cs="Times New Roman"/>
        </w:rPr>
      </w:pPr>
    </w:p>
    <w:p w14:paraId="42818E34" w14:textId="77777777" w:rsidR="005C2DBB" w:rsidRPr="007E4F11" w:rsidRDefault="005C2DBB" w:rsidP="005C2DBB">
      <w:pPr>
        <w:rPr>
          <w:rFonts w:cs="Times New Roman"/>
          <w:u w:val="single"/>
        </w:rPr>
      </w:pPr>
      <w:r w:rsidRPr="007E4F11">
        <w:rPr>
          <w:rFonts w:cs="Times New Roman"/>
          <w:u w:val="single"/>
        </w:rPr>
        <w:t>Załączniki:</w:t>
      </w:r>
    </w:p>
    <w:p w14:paraId="7F393615" w14:textId="77777777" w:rsidR="005C2DBB" w:rsidRPr="00A804E6" w:rsidRDefault="005C2DBB" w:rsidP="005C2DBB">
      <w:pPr>
        <w:ind w:left="426" w:hanging="426"/>
        <w:jc w:val="both"/>
        <w:rPr>
          <w:rFonts w:cs="Times New Roman"/>
          <w:color w:val="auto"/>
        </w:rPr>
      </w:pPr>
      <w:r w:rsidRPr="00A804E6">
        <w:rPr>
          <w:rFonts w:cs="Times New Roman"/>
          <w:color w:val="auto"/>
        </w:rPr>
        <w:t>1.</w:t>
      </w:r>
      <w:r w:rsidRPr="00A804E6">
        <w:rPr>
          <w:rFonts w:cs="Times New Roman"/>
          <w:color w:val="auto"/>
        </w:rPr>
        <w:tab/>
        <w:t>...</w:t>
      </w:r>
    </w:p>
    <w:p w14:paraId="50DCB19F" w14:textId="77777777" w:rsidR="005C2DBB" w:rsidRPr="00A804E6" w:rsidRDefault="005C2DBB" w:rsidP="005C2DBB">
      <w:pPr>
        <w:ind w:left="426" w:hanging="426"/>
        <w:jc w:val="both"/>
        <w:rPr>
          <w:rFonts w:cs="Times New Roman"/>
          <w:color w:val="auto"/>
        </w:rPr>
      </w:pPr>
      <w:r w:rsidRPr="00A804E6">
        <w:rPr>
          <w:rFonts w:cs="Times New Roman"/>
          <w:color w:val="auto"/>
        </w:rPr>
        <w:t>2.</w:t>
      </w:r>
      <w:r>
        <w:rPr>
          <w:rFonts w:cs="Times New Roman"/>
          <w:color w:val="auto"/>
        </w:rPr>
        <w:tab/>
      </w:r>
      <w:r w:rsidRPr="00A804E6">
        <w:rPr>
          <w:rFonts w:cs="Times New Roman"/>
          <w:color w:val="auto"/>
        </w:rPr>
        <w:t>...</w:t>
      </w:r>
    </w:p>
    <w:p w14:paraId="3D97137A" w14:textId="77777777" w:rsidR="005C2DBB" w:rsidRDefault="005C2DBB" w:rsidP="005C2DBB">
      <w:pPr>
        <w:spacing w:before="240"/>
        <w:rPr>
          <w:rFonts w:cs="Times New Roman"/>
          <w:b/>
        </w:rPr>
      </w:pPr>
      <w:r w:rsidRPr="00840C72">
        <w:rPr>
          <w:rFonts w:cs="Times New Roman"/>
        </w:rPr>
        <w:t>Opinia opiekuna naukowego</w:t>
      </w:r>
      <w:r>
        <w:rPr>
          <w:rFonts w:cs="Times New Roman"/>
        </w:rPr>
        <w:t>:</w:t>
      </w:r>
    </w:p>
    <w:p w14:paraId="67D30CAE" w14:textId="77777777" w:rsidR="005C2DBB" w:rsidRPr="00E77637" w:rsidRDefault="005C2DBB" w:rsidP="005C2DBB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269A557D" w14:textId="77777777" w:rsidR="005C2DBB" w:rsidRPr="00E77637" w:rsidRDefault="005C2DBB" w:rsidP="005C2DBB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09CE73EE" w14:textId="77777777" w:rsidR="005C2DBB" w:rsidRDefault="005C2DBB" w:rsidP="005C2DBB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1575D284" w14:textId="77777777" w:rsidR="005C2DBB" w:rsidRPr="00E77637" w:rsidRDefault="005C2DBB" w:rsidP="005C2DBB">
      <w:pPr>
        <w:rPr>
          <w:rFonts w:cs="Times New Roman"/>
        </w:rPr>
      </w:pPr>
    </w:p>
    <w:p w14:paraId="6419D490" w14:textId="77777777" w:rsidR="005C2DBB" w:rsidRDefault="005C2DBB" w:rsidP="005C2DBB">
      <w:pPr>
        <w:ind w:left="5670"/>
        <w:jc w:val="center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</w:t>
      </w:r>
    </w:p>
    <w:p w14:paraId="1862AB9B" w14:textId="45388CDF" w:rsidR="00F70F99" w:rsidRDefault="00080F53" w:rsidP="00315B95">
      <w:pPr>
        <w:ind w:left="6381" w:firstLine="709"/>
        <w:rPr>
          <w:rFonts w:ascii="Tahoma" w:hAnsi="Tahoma"/>
          <w:iCs/>
          <w:color w:val="auto"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>p</w:t>
      </w:r>
      <w:r w:rsidR="005C2DBB" w:rsidRPr="00B934C8">
        <w:rPr>
          <w:rFonts w:eastAsia="Calibri" w:cs="Times New Roman"/>
          <w:i/>
          <w:sz w:val="16"/>
          <w:szCs w:val="16"/>
        </w:rPr>
        <w:t xml:space="preserve">odpis </w:t>
      </w:r>
      <w:r w:rsidR="005C2DBB">
        <w:rPr>
          <w:rFonts w:eastAsia="Calibri" w:cs="Times New Roman"/>
          <w:i/>
          <w:sz w:val="16"/>
          <w:szCs w:val="16"/>
        </w:rPr>
        <w:t>opiekuna naukowego</w:t>
      </w:r>
    </w:p>
    <w:p w14:paraId="7682C410" w14:textId="77777777" w:rsidR="005C2DBB" w:rsidRDefault="005C2DBB" w:rsidP="005C2DBB">
      <w:pPr>
        <w:rPr>
          <w:rFonts w:ascii="Tahoma" w:hAnsi="Tahoma" w:cs="Tahoma"/>
          <w:iCs/>
          <w:color w:val="auto"/>
          <w:sz w:val="16"/>
          <w:szCs w:val="16"/>
        </w:rPr>
      </w:pPr>
      <w:r>
        <w:rPr>
          <w:rFonts w:ascii="Tahoma" w:hAnsi="Tahoma" w:cs="Tahoma"/>
          <w:iCs/>
          <w:color w:val="auto"/>
          <w:sz w:val="16"/>
          <w:szCs w:val="16"/>
        </w:rPr>
        <w:br w:type="page"/>
      </w:r>
    </w:p>
    <w:p w14:paraId="78467DE6" w14:textId="08F34231" w:rsidR="00642E1D" w:rsidRPr="004523BA" w:rsidRDefault="00642E1D" w:rsidP="005C2DBB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lastRenderedPageBreak/>
        <w:t xml:space="preserve">Załącznik nr </w:t>
      </w:r>
      <w:r w:rsidR="005C2DBB">
        <w:rPr>
          <w:rFonts w:ascii="Tahoma" w:hAnsi="Tahoma" w:cs="Tahoma"/>
          <w:iCs/>
          <w:color w:val="auto"/>
          <w:sz w:val="16"/>
          <w:szCs w:val="16"/>
        </w:rPr>
        <w:t>3</w:t>
      </w:r>
    </w:p>
    <w:p w14:paraId="3595858B" w14:textId="3596D38E" w:rsidR="00FA2030" w:rsidRPr="00F634F2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F634F2">
        <w:rPr>
          <w:rFonts w:ascii="Tahoma" w:hAnsi="Tahoma" w:cs="Tahoma"/>
          <w:color w:val="auto"/>
          <w:sz w:val="16"/>
          <w:szCs w:val="16"/>
        </w:rPr>
        <w:t xml:space="preserve">do Uchwały Nr </w:t>
      </w:r>
      <w:r w:rsidR="00896CEB">
        <w:rPr>
          <w:rFonts w:ascii="Tahoma" w:hAnsi="Tahoma" w:cs="Tahoma"/>
          <w:color w:val="auto"/>
          <w:sz w:val="16"/>
          <w:szCs w:val="16"/>
        </w:rPr>
        <w:t>7</w:t>
      </w:r>
      <w:r w:rsidRPr="00F634F2">
        <w:rPr>
          <w:rFonts w:ascii="Tahoma" w:hAnsi="Tahoma" w:cs="Tahoma"/>
          <w:color w:val="auto"/>
          <w:sz w:val="16"/>
          <w:szCs w:val="16"/>
        </w:rPr>
        <w:t xml:space="preserve">/2022 Senatu Politechniki Łódzkiej z dnia </w:t>
      </w:r>
      <w:r w:rsidR="00F634F2" w:rsidRPr="00F634F2">
        <w:rPr>
          <w:rFonts w:ascii="Tahoma" w:hAnsi="Tahoma" w:cs="Tahoma"/>
          <w:color w:val="auto"/>
          <w:sz w:val="16"/>
          <w:szCs w:val="16"/>
        </w:rPr>
        <w:t>23</w:t>
      </w:r>
      <w:r w:rsidRPr="00F634F2">
        <w:rPr>
          <w:rFonts w:ascii="Tahoma" w:hAnsi="Tahoma" w:cs="Tahoma"/>
          <w:color w:val="auto"/>
          <w:sz w:val="16"/>
          <w:szCs w:val="16"/>
        </w:rPr>
        <w:t xml:space="preserve"> lutego 2022 r.</w:t>
      </w:r>
    </w:p>
    <w:p w14:paraId="443102A2" w14:textId="77777777" w:rsidR="00FA2030" w:rsidRPr="004523BA" w:rsidRDefault="00FA2030" w:rsidP="00FA203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273ED23A" w14:textId="77777777" w:rsidR="00FA2030" w:rsidRPr="004523BA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7BA08BE9">
        <w:rPr>
          <w:rFonts w:ascii="Tahoma" w:hAnsi="Tahoma" w:cs="Tahoma"/>
          <w:color w:val="auto"/>
          <w:sz w:val="16"/>
          <w:szCs w:val="16"/>
        </w:rPr>
        <w:t>w roku akademickim 2022/2023</w:t>
      </w:r>
    </w:p>
    <w:p w14:paraId="0B0534C9" w14:textId="77777777" w:rsidR="00642E1D" w:rsidRPr="004523BA" w:rsidRDefault="00642E1D" w:rsidP="00642E1D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61C6BCDD" w14:textId="77777777" w:rsidR="00642E1D" w:rsidRPr="004523BA" w:rsidRDefault="00642E1D" w:rsidP="00642E1D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0C223DDD" w14:textId="1DC20860" w:rsidR="00E965E1" w:rsidRPr="00B3515E" w:rsidRDefault="00E61BA5" w:rsidP="00642E1D">
      <w:pPr>
        <w:spacing w:before="240" w:after="240"/>
        <w:jc w:val="center"/>
        <w:rPr>
          <w:b/>
          <w:bCs/>
          <w:color w:val="auto"/>
          <w:sz w:val="28"/>
          <w:szCs w:val="32"/>
        </w:rPr>
      </w:pPr>
      <w:r w:rsidRPr="00B3515E">
        <w:rPr>
          <w:b/>
          <w:bCs/>
          <w:color w:val="auto"/>
          <w:sz w:val="28"/>
          <w:szCs w:val="32"/>
        </w:rPr>
        <w:t>Szczegółowe z</w:t>
      </w:r>
      <w:r w:rsidR="00256F3B" w:rsidRPr="00B3515E">
        <w:rPr>
          <w:b/>
          <w:bCs/>
          <w:color w:val="auto"/>
          <w:sz w:val="28"/>
          <w:szCs w:val="32"/>
        </w:rPr>
        <w:t>asady klasyfikacji</w:t>
      </w:r>
    </w:p>
    <w:p w14:paraId="18A8DD8D" w14:textId="69B8288F" w:rsidR="00B44E09" w:rsidRPr="00642E1D" w:rsidRDefault="00642E1D" w:rsidP="00642E1D">
      <w:pPr>
        <w:spacing w:before="120"/>
        <w:ind w:left="425" w:hanging="425"/>
        <w:jc w:val="both"/>
        <w:rPr>
          <w:sz w:val="22"/>
        </w:rPr>
      </w:pPr>
      <w:r w:rsidRPr="00642E1D">
        <w:rPr>
          <w:sz w:val="22"/>
        </w:rPr>
        <w:t>1.</w:t>
      </w:r>
      <w:r w:rsidRPr="00642E1D">
        <w:rPr>
          <w:sz w:val="22"/>
        </w:rPr>
        <w:tab/>
      </w:r>
      <w:r w:rsidR="00B44E09" w:rsidRPr="00642E1D">
        <w:rPr>
          <w:sz w:val="22"/>
        </w:rPr>
        <w:t>Przeliczenie oceny z dyplomu ukończenia studiów będzie dokonywane zgodnie z zasadami podanymi poniżej.</w:t>
      </w:r>
    </w:p>
    <w:p w14:paraId="214817DB" w14:textId="211415B3" w:rsidR="00B44E09" w:rsidRPr="00642E1D" w:rsidRDefault="00642E1D" w:rsidP="00642E1D">
      <w:pPr>
        <w:spacing w:before="120" w:after="120"/>
        <w:ind w:left="851" w:hanging="425"/>
        <w:jc w:val="both"/>
        <w:rPr>
          <w:sz w:val="22"/>
        </w:rPr>
      </w:pPr>
      <w:r w:rsidRPr="00642E1D">
        <w:rPr>
          <w:sz w:val="22"/>
        </w:rPr>
        <w:t>1.1.</w:t>
      </w:r>
      <w:r w:rsidRPr="00642E1D">
        <w:rPr>
          <w:sz w:val="22"/>
        </w:rPr>
        <w:tab/>
      </w:r>
      <w:r w:rsidR="00B44E09" w:rsidRPr="00642E1D">
        <w:rPr>
          <w:sz w:val="22"/>
        </w:rPr>
        <w:t>W przypadku skali ocen zawierającej sześć poziomów:</w:t>
      </w:r>
    </w:p>
    <w:tbl>
      <w:tblPr>
        <w:tblW w:w="94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394"/>
        <w:gridCol w:w="2078"/>
        <w:gridCol w:w="1701"/>
      </w:tblGrid>
      <w:tr w:rsidR="001D3B79" w:rsidRPr="00560191" w14:paraId="7BBE2A16" w14:textId="77777777" w:rsidTr="00CA6311">
        <w:trPr>
          <w:trHeight w:val="682"/>
          <w:jc w:val="center"/>
        </w:trPr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7F7C9" w14:textId="77777777" w:rsidR="00B44E09" w:rsidRPr="00CA6311" w:rsidRDefault="00B44E09" w:rsidP="00CA631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A6311">
              <w:rPr>
                <w:b/>
                <w:bCs/>
                <w:color w:val="auto"/>
                <w:sz w:val="20"/>
                <w:szCs w:val="20"/>
              </w:rPr>
              <w:t>Poziom</w:t>
            </w:r>
          </w:p>
          <w:p w14:paraId="4379C1F2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b/>
                <w:bCs/>
                <w:color w:val="auto"/>
                <w:sz w:val="20"/>
                <w:szCs w:val="20"/>
              </w:rPr>
              <w:t>w skali ocen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23848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b/>
                <w:bCs/>
                <w:color w:val="auto"/>
                <w:sz w:val="20"/>
                <w:szCs w:val="20"/>
              </w:rPr>
              <w:t>Ocena wpisana w dyplomie ukończenia studiów</w:t>
            </w:r>
          </w:p>
        </w:tc>
        <w:tc>
          <w:tcPr>
            <w:tcW w:w="2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5F40E" w14:textId="77777777" w:rsidR="00B44E09" w:rsidRPr="00CA6311" w:rsidRDefault="00B44E09" w:rsidP="00CA631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A6311">
              <w:rPr>
                <w:b/>
                <w:bCs/>
                <w:color w:val="auto"/>
                <w:sz w:val="20"/>
                <w:szCs w:val="20"/>
              </w:rPr>
              <w:t>Ocena</w:t>
            </w:r>
          </w:p>
          <w:p w14:paraId="36708505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proofErr w:type="spellStart"/>
            <w:r w:rsidRPr="00CA6311">
              <w:rPr>
                <w:b/>
                <w:bCs/>
                <w:color w:val="auto"/>
                <w:sz w:val="20"/>
                <w:szCs w:val="20"/>
              </w:rPr>
              <w:t>Transcript</w:t>
            </w:r>
            <w:proofErr w:type="spellEnd"/>
            <w:r w:rsidRPr="00CA6311">
              <w:rPr>
                <w:b/>
                <w:b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CA6311">
              <w:rPr>
                <w:b/>
                <w:bCs/>
                <w:color w:val="auto"/>
                <w:sz w:val="20"/>
                <w:szCs w:val="20"/>
              </w:rPr>
              <w:t>Records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BD2AE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b/>
                <w:bCs/>
                <w:color w:val="auto"/>
                <w:sz w:val="20"/>
                <w:szCs w:val="20"/>
              </w:rPr>
              <w:t>d - liczba punktów</w:t>
            </w:r>
          </w:p>
        </w:tc>
      </w:tr>
      <w:tr w:rsidR="001D3B79" w:rsidRPr="00560191" w14:paraId="6AE9916D" w14:textId="77777777" w:rsidTr="00CA6311">
        <w:trPr>
          <w:trHeight w:val="335"/>
          <w:jc w:val="center"/>
        </w:trPr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175C5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najwyższy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FD012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celujący lub równorzędny</w:t>
            </w:r>
          </w:p>
        </w:tc>
        <w:tc>
          <w:tcPr>
            <w:tcW w:w="2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E23A6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A+ (</w:t>
            </w:r>
            <w:proofErr w:type="spellStart"/>
            <w:r w:rsidRPr="00CA6311">
              <w:rPr>
                <w:color w:val="auto"/>
                <w:sz w:val="20"/>
                <w:szCs w:val="20"/>
              </w:rPr>
              <w:t>excellent</w:t>
            </w:r>
            <w:proofErr w:type="spellEnd"/>
            <w:r w:rsidRPr="00CA6311">
              <w:rPr>
                <w:color w:val="auto"/>
                <w:sz w:val="20"/>
                <w:szCs w:val="20"/>
              </w:rPr>
              <w:t>+)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A5A5E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</w:rPr>
              <w:t>30</w:t>
            </w:r>
          </w:p>
        </w:tc>
      </w:tr>
      <w:tr w:rsidR="001D3B79" w:rsidRPr="00560191" w14:paraId="4497462E" w14:textId="77777777" w:rsidTr="00CA6311">
        <w:trPr>
          <w:trHeight w:val="335"/>
          <w:jc w:val="center"/>
        </w:trPr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CF52A" w14:textId="77777777" w:rsidR="00B44E09" w:rsidRPr="00CA6311" w:rsidRDefault="00B44E09" w:rsidP="00942713">
            <w:pPr>
              <w:rPr>
                <w:color w:val="auto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61BC1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bardzo dobry lub równorzędny</w:t>
            </w:r>
          </w:p>
        </w:tc>
        <w:tc>
          <w:tcPr>
            <w:tcW w:w="2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3B099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A (</w:t>
            </w:r>
            <w:proofErr w:type="spellStart"/>
            <w:r w:rsidRPr="00CA6311">
              <w:rPr>
                <w:color w:val="auto"/>
                <w:sz w:val="20"/>
                <w:szCs w:val="20"/>
              </w:rPr>
              <w:t>excellent</w:t>
            </w:r>
            <w:proofErr w:type="spellEnd"/>
            <w:r w:rsidRPr="00CA631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AD698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</w:rPr>
              <w:t>27</w:t>
            </w:r>
          </w:p>
        </w:tc>
      </w:tr>
      <w:tr w:rsidR="001D3B79" w:rsidRPr="00560191" w14:paraId="7C279ED7" w14:textId="77777777" w:rsidTr="00CA6311">
        <w:trPr>
          <w:trHeight w:val="635"/>
          <w:jc w:val="center"/>
        </w:trPr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C3F0E" w14:textId="77777777" w:rsidR="00B44E09" w:rsidRPr="00CA6311" w:rsidRDefault="00B44E09" w:rsidP="00942713">
            <w:pPr>
              <w:rPr>
                <w:color w:val="auto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BEEF4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ponad dobry, dobry plus, plus dobry lub równorzędny</w:t>
            </w:r>
          </w:p>
        </w:tc>
        <w:tc>
          <w:tcPr>
            <w:tcW w:w="2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ACBA7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B (</w:t>
            </w:r>
            <w:proofErr w:type="spellStart"/>
            <w:r w:rsidRPr="00CA6311">
              <w:rPr>
                <w:color w:val="auto"/>
                <w:sz w:val="20"/>
                <w:szCs w:val="20"/>
              </w:rPr>
              <w:t>very</w:t>
            </w:r>
            <w:proofErr w:type="spellEnd"/>
            <w:r w:rsidRPr="00CA631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A6311">
              <w:rPr>
                <w:color w:val="auto"/>
                <w:sz w:val="20"/>
                <w:szCs w:val="20"/>
              </w:rPr>
              <w:t>good</w:t>
            </w:r>
            <w:proofErr w:type="spellEnd"/>
            <w:r w:rsidRPr="00CA631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3844F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</w:rPr>
              <w:t>25,2</w:t>
            </w:r>
          </w:p>
        </w:tc>
      </w:tr>
      <w:tr w:rsidR="001D3B79" w:rsidRPr="00560191" w14:paraId="52ED6447" w14:textId="77777777" w:rsidTr="00CA6311">
        <w:trPr>
          <w:trHeight w:val="335"/>
          <w:jc w:val="center"/>
        </w:trPr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59DA3" w14:textId="77777777" w:rsidR="00B44E09" w:rsidRPr="00CA6311" w:rsidRDefault="00B44E09" w:rsidP="00942713">
            <w:pPr>
              <w:rPr>
                <w:color w:val="auto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D2FAF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dobry lub równorzędny</w:t>
            </w:r>
          </w:p>
        </w:tc>
        <w:tc>
          <w:tcPr>
            <w:tcW w:w="2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B32A0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C (</w:t>
            </w:r>
            <w:proofErr w:type="spellStart"/>
            <w:r w:rsidRPr="00CA6311">
              <w:rPr>
                <w:color w:val="auto"/>
                <w:sz w:val="20"/>
                <w:szCs w:val="20"/>
              </w:rPr>
              <w:t>good</w:t>
            </w:r>
            <w:proofErr w:type="spellEnd"/>
            <w:r w:rsidRPr="00CA631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20D1A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</w:rPr>
              <w:t>22,8</w:t>
            </w:r>
          </w:p>
        </w:tc>
      </w:tr>
      <w:tr w:rsidR="001D3B79" w:rsidRPr="00560191" w14:paraId="2C0FD838" w14:textId="77777777" w:rsidTr="00CA6311">
        <w:trPr>
          <w:trHeight w:val="935"/>
          <w:jc w:val="center"/>
        </w:trPr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CDCB8" w14:textId="77777777" w:rsidR="00B44E09" w:rsidRPr="00CA6311" w:rsidRDefault="00B44E09" w:rsidP="00942713">
            <w:pPr>
              <w:rPr>
                <w:color w:val="auto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C7261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dość dobry, dostateczny plus, plus dostateczny, ponad dostateczny lub równorzędny</w:t>
            </w:r>
          </w:p>
        </w:tc>
        <w:tc>
          <w:tcPr>
            <w:tcW w:w="2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CF70A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D (</w:t>
            </w:r>
            <w:proofErr w:type="spellStart"/>
            <w:r w:rsidRPr="00CA6311">
              <w:rPr>
                <w:color w:val="auto"/>
                <w:sz w:val="20"/>
                <w:szCs w:val="20"/>
              </w:rPr>
              <w:t>satisfactory</w:t>
            </w:r>
            <w:proofErr w:type="spellEnd"/>
            <w:r w:rsidRPr="00CA631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E0196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</w:rPr>
              <w:t>20,4</w:t>
            </w:r>
          </w:p>
        </w:tc>
      </w:tr>
      <w:tr w:rsidR="001D3B79" w:rsidRPr="00560191" w14:paraId="7C03B3A8" w14:textId="77777777" w:rsidTr="00CA6311">
        <w:trPr>
          <w:trHeight w:val="635"/>
          <w:jc w:val="center"/>
        </w:trPr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6B894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najniższy pozytywny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3F69C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dostateczny lub równorzędny</w:t>
            </w:r>
          </w:p>
        </w:tc>
        <w:tc>
          <w:tcPr>
            <w:tcW w:w="2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8876E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E (</w:t>
            </w:r>
            <w:proofErr w:type="spellStart"/>
            <w:r w:rsidRPr="00CA6311">
              <w:rPr>
                <w:color w:val="auto"/>
                <w:sz w:val="20"/>
                <w:szCs w:val="20"/>
              </w:rPr>
              <w:t>sufficient</w:t>
            </w:r>
            <w:proofErr w:type="spellEnd"/>
            <w:r w:rsidRPr="00CA631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048C0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</w:rPr>
              <w:t>18</w:t>
            </w:r>
          </w:p>
        </w:tc>
      </w:tr>
    </w:tbl>
    <w:p w14:paraId="46A5B684" w14:textId="485CBEB1" w:rsidR="00B44E09" w:rsidRPr="00642E1D" w:rsidRDefault="00642E1D" w:rsidP="00642E1D">
      <w:pPr>
        <w:spacing w:before="120" w:after="120"/>
        <w:ind w:left="851" w:hanging="425"/>
        <w:jc w:val="both"/>
        <w:rPr>
          <w:sz w:val="22"/>
        </w:rPr>
      </w:pPr>
      <w:r w:rsidRPr="00642E1D">
        <w:rPr>
          <w:sz w:val="22"/>
        </w:rPr>
        <w:t>1.2.</w:t>
      </w:r>
      <w:r w:rsidRPr="00642E1D">
        <w:rPr>
          <w:sz w:val="22"/>
        </w:rPr>
        <w:tab/>
      </w:r>
      <w:r w:rsidR="00B44E09" w:rsidRPr="00642E1D">
        <w:rPr>
          <w:sz w:val="22"/>
        </w:rPr>
        <w:t>W przypadku skali ocen zawierającej pięć poziomów:</w:t>
      </w:r>
    </w:p>
    <w:tbl>
      <w:tblPr>
        <w:tblW w:w="94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4394"/>
        <w:gridCol w:w="2075"/>
        <w:gridCol w:w="1701"/>
      </w:tblGrid>
      <w:tr w:rsidR="001D3B79" w:rsidRPr="00560191" w14:paraId="1BD8BAB1" w14:textId="77777777" w:rsidTr="00CA6311">
        <w:trPr>
          <w:trHeight w:val="635"/>
          <w:jc w:val="center"/>
        </w:trPr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7C39D" w14:textId="77777777" w:rsidR="00B44E09" w:rsidRPr="00CA6311" w:rsidRDefault="00B44E09" w:rsidP="00CA631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A6311">
              <w:rPr>
                <w:b/>
                <w:bCs/>
                <w:color w:val="auto"/>
                <w:sz w:val="20"/>
                <w:szCs w:val="20"/>
              </w:rPr>
              <w:t>Poziom</w:t>
            </w:r>
          </w:p>
          <w:p w14:paraId="67F839D2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b/>
                <w:bCs/>
                <w:color w:val="auto"/>
                <w:sz w:val="20"/>
                <w:szCs w:val="20"/>
              </w:rPr>
              <w:t>w skali ocen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F1AAF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b/>
                <w:bCs/>
                <w:color w:val="auto"/>
                <w:sz w:val="20"/>
                <w:szCs w:val="20"/>
              </w:rPr>
              <w:t>Ocena wpisana w dyplomie ukończenia studiów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F8CE7" w14:textId="77777777" w:rsidR="00B44E09" w:rsidRPr="00CA6311" w:rsidRDefault="00B44E09" w:rsidP="00CA631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A6311">
              <w:rPr>
                <w:b/>
                <w:bCs/>
                <w:color w:val="auto"/>
                <w:sz w:val="20"/>
                <w:szCs w:val="20"/>
              </w:rPr>
              <w:t>Ocena</w:t>
            </w:r>
          </w:p>
          <w:p w14:paraId="2D0D7840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proofErr w:type="spellStart"/>
            <w:r w:rsidRPr="00CA6311">
              <w:rPr>
                <w:b/>
                <w:bCs/>
                <w:color w:val="auto"/>
                <w:sz w:val="20"/>
                <w:szCs w:val="20"/>
              </w:rPr>
              <w:t>Transcript</w:t>
            </w:r>
            <w:proofErr w:type="spellEnd"/>
            <w:r w:rsidRPr="00CA6311">
              <w:rPr>
                <w:b/>
                <w:b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CA6311">
              <w:rPr>
                <w:b/>
                <w:bCs/>
                <w:color w:val="auto"/>
                <w:sz w:val="20"/>
                <w:szCs w:val="20"/>
              </w:rPr>
              <w:t>Records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AEC50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b/>
                <w:bCs/>
                <w:color w:val="auto"/>
                <w:sz w:val="20"/>
                <w:szCs w:val="20"/>
              </w:rPr>
              <w:t>d - liczba punktów</w:t>
            </w:r>
          </w:p>
        </w:tc>
      </w:tr>
      <w:tr w:rsidR="001D3B79" w:rsidRPr="00560191" w14:paraId="6A20EEC9" w14:textId="77777777" w:rsidTr="00CA6311">
        <w:trPr>
          <w:trHeight w:val="335"/>
          <w:jc w:val="center"/>
        </w:trPr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ED511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najwyższy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0D2ED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bardzo dobry lub równorzędny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8C190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A (</w:t>
            </w:r>
            <w:proofErr w:type="spellStart"/>
            <w:r w:rsidRPr="00CA6311">
              <w:rPr>
                <w:color w:val="auto"/>
                <w:sz w:val="20"/>
                <w:szCs w:val="20"/>
              </w:rPr>
              <w:t>excellent</w:t>
            </w:r>
            <w:proofErr w:type="spellEnd"/>
            <w:r w:rsidRPr="00CA631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687B5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</w:rPr>
              <w:t>30</w:t>
            </w:r>
          </w:p>
        </w:tc>
      </w:tr>
      <w:tr w:rsidR="001D3B79" w:rsidRPr="00560191" w14:paraId="485EC7F3" w14:textId="77777777" w:rsidTr="00CA6311">
        <w:trPr>
          <w:trHeight w:val="635"/>
          <w:jc w:val="center"/>
        </w:trPr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59287" w14:textId="77777777" w:rsidR="00B44E09" w:rsidRPr="00CA6311" w:rsidRDefault="00B44E09" w:rsidP="00942713">
            <w:pPr>
              <w:rPr>
                <w:color w:val="auto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3020A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ponad dobry, dobry plus, plus dobry lub równorzędny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1E790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B (</w:t>
            </w:r>
            <w:proofErr w:type="spellStart"/>
            <w:r w:rsidRPr="00CA6311">
              <w:rPr>
                <w:color w:val="auto"/>
                <w:sz w:val="20"/>
                <w:szCs w:val="20"/>
              </w:rPr>
              <w:t>very</w:t>
            </w:r>
            <w:proofErr w:type="spellEnd"/>
            <w:r w:rsidRPr="00CA631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A6311">
              <w:rPr>
                <w:color w:val="auto"/>
                <w:sz w:val="20"/>
                <w:szCs w:val="20"/>
              </w:rPr>
              <w:t>good</w:t>
            </w:r>
            <w:proofErr w:type="spellEnd"/>
            <w:r w:rsidRPr="00CA631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D666A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</w:rPr>
              <w:t>27</w:t>
            </w:r>
          </w:p>
        </w:tc>
      </w:tr>
      <w:tr w:rsidR="001D3B79" w:rsidRPr="00560191" w14:paraId="7CB2B248" w14:textId="77777777" w:rsidTr="00CA6311">
        <w:trPr>
          <w:trHeight w:val="335"/>
          <w:jc w:val="center"/>
        </w:trPr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98E24" w14:textId="77777777" w:rsidR="00B44E09" w:rsidRPr="00CA6311" w:rsidRDefault="00B44E09" w:rsidP="00942713">
            <w:pPr>
              <w:rPr>
                <w:color w:val="auto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EE541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dobry lub równorzędny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DB0EC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C (</w:t>
            </w:r>
            <w:proofErr w:type="spellStart"/>
            <w:r w:rsidRPr="00CA6311">
              <w:rPr>
                <w:color w:val="auto"/>
                <w:sz w:val="20"/>
                <w:szCs w:val="20"/>
              </w:rPr>
              <w:t>good</w:t>
            </w:r>
            <w:proofErr w:type="spellEnd"/>
            <w:r w:rsidRPr="00CA631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9446B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</w:rPr>
              <w:t>24</w:t>
            </w:r>
          </w:p>
        </w:tc>
      </w:tr>
      <w:tr w:rsidR="001D3B79" w:rsidRPr="00560191" w14:paraId="22F25B5E" w14:textId="77777777" w:rsidTr="00CA6311">
        <w:trPr>
          <w:trHeight w:val="935"/>
          <w:jc w:val="center"/>
        </w:trPr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6632" w14:textId="77777777" w:rsidR="00B44E09" w:rsidRPr="00CA6311" w:rsidRDefault="00B44E09" w:rsidP="00942713">
            <w:pPr>
              <w:rPr>
                <w:color w:val="auto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377B0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dość dobry, dostateczny plus, plus dostateczny, ponad dostateczny lub równorzędny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6797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D (</w:t>
            </w:r>
            <w:proofErr w:type="spellStart"/>
            <w:r w:rsidRPr="00CA6311">
              <w:rPr>
                <w:color w:val="auto"/>
                <w:sz w:val="20"/>
                <w:szCs w:val="20"/>
              </w:rPr>
              <w:t>satisfactory</w:t>
            </w:r>
            <w:proofErr w:type="spellEnd"/>
            <w:r w:rsidRPr="00CA631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9DEB9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</w:rPr>
              <w:t>21</w:t>
            </w:r>
          </w:p>
        </w:tc>
      </w:tr>
      <w:tr w:rsidR="001D3B79" w:rsidRPr="00560191" w14:paraId="793C1FA1" w14:textId="77777777" w:rsidTr="00CA6311">
        <w:trPr>
          <w:trHeight w:val="635"/>
          <w:jc w:val="center"/>
        </w:trPr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7D7E0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najniższy pozytywny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18517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dostateczny lub równorzędny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B9F98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  <w:sz w:val="20"/>
                <w:szCs w:val="20"/>
              </w:rPr>
              <w:t>E (</w:t>
            </w:r>
            <w:proofErr w:type="spellStart"/>
            <w:r w:rsidRPr="00CA6311">
              <w:rPr>
                <w:color w:val="auto"/>
                <w:sz w:val="20"/>
                <w:szCs w:val="20"/>
              </w:rPr>
              <w:t>sufficient</w:t>
            </w:r>
            <w:proofErr w:type="spellEnd"/>
            <w:r w:rsidRPr="00CA631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654B3" w14:textId="77777777" w:rsidR="00B44E09" w:rsidRPr="00CA6311" w:rsidRDefault="00B44E09" w:rsidP="00CA6311">
            <w:pPr>
              <w:jc w:val="center"/>
              <w:rPr>
                <w:color w:val="auto"/>
              </w:rPr>
            </w:pPr>
            <w:r w:rsidRPr="00CA6311">
              <w:rPr>
                <w:color w:val="auto"/>
              </w:rPr>
              <w:t>18</w:t>
            </w:r>
          </w:p>
        </w:tc>
      </w:tr>
    </w:tbl>
    <w:p w14:paraId="53575512" w14:textId="77777777" w:rsidR="006F5980" w:rsidRDefault="006F5980" w:rsidP="00642E1D">
      <w:pPr>
        <w:spacing w:before="120" w:after="120"/>
        <w:ind w:left="851" w:hanging="425"/>
        <w:jc w:val="both"/>
        <w:rPr>
          <w:sz w:val="22"/>
        </w:rPr>
      </w:pPr>
    </w:p>
    <w:p w14:paraId="128E5768" w14:textId="77777777" w:rsidR="006F5980" w:rsidRDefault="006F59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</w:rPr>
      </w:pPr>
      <w:r>
        <w:rPr>
          <w:sz w:val="22"/>
        </w:rPr>
        <w:br w:type="page"/>
      </w:r>
    </w:p>
    <w:p w14:paraId="2E89AE54" w14:textId="58676B5B" w:rsidR="00B44E09" w:rsidRPr="00642E1D" w:rsidRDefault="00642E1D" w:rsidP="00642E1D">
      <w:pPr>
        <w:spacing w:before="120" w:after="120"/>
        <w:ind w:left="851" w:hanging="425"/>
        <w:jc w:val="both"/>
        <w:rPr>
          <w:sz w:val="22"/>
        </w:rPr>
      </w:pPr>
      <w:r w:rsidRPr="00642E1D">
        <w:rPr>
          <w:sz w:val="22"/>
        </w:rPr>
        <w:lastRenderedPageBreak/>
        <w:t>1.3</w:t>
      </w:r>
      <w:r w:rsidRPr="00642E1D">
        <w:rPr>
          <w:sz w:val="22"/>
        </w:rPr>
        <w:tab/>
      </w:r>
      <w:r w:rsidR="00B44E09" w:rsidRPr="00642E1D">
        <w:rPr>
          <w:sz w:val="22"/>
        </w:rPr>
        <w:t>W przypadku gdy skala ocen obowiązująca w szkole wyższej, która ten dyplom wystawiła, różni się od podanych wyżej, wartość liczbowa d obliczona będzie w niżej podany sposób:</w:t>
      </w:r>
    </w:p>
    <w:p w14:paraId="72F1914C" w14:textId="18E13F1C" w:rsidR="00B44E09" w:rsidRPr="00FF7447" w:rsidRDefault="00B44E09" w:rsidP="006A4485">
      <w:pPr>
        <w:shd w:val="clear" w:color="auto" w:fill="FFFFFF"/>
        <w:spacing w:before="120" w:after="120"/>
        <w:jc w:val="center"/>
        <w:rPr>
          <w:rFonts w:ascii="Cambria Math" w:hAnsi="Cambria Math"/>
          <w:b/>
          <w:color w:val="auto"/>
          <w:szCs w:val="22"/>
        </w:rPr>
      </w:pPr>
      <w:r w:rsidRPr="00FF7447">
        <w:rPr>
          <w:rFonts w:ascii="Cambria Math" w:hAnsi="Cambria Math"/>
          <w:b/>
          <w:bCs/>
          <w:color w:val="auto"/>
          <w:szCs w:val="22"/>
        </w:rPr>
        <w:t xml:space="preserve">d </w:t>
      </w:r>
      <w:r w:rsidRPr="00FF7447">
        <w:rPr>
          <w:rFonts w:ascii="Cambria Math" w:hAnsi="Cambria Math"/>
          <w:b/>
          <w:color w:val="auto"/>
          <w:szCs w:val="22"/>
        </w:rPr>
        <w:t>= k</w:t>
      </w:r>
      <w:r w:rsidR="003B693E" w:rsidRPr="00FF7447">
        <w:rPr>
          <w:rFonts w:ascii="Cambria Math" w:hAnsi="Cambria Math"/>
          <w:b/>
          <w:color w:val="auto"/>
          <w:szCs w:val="22"/>
        </w:rPr>
        <w:t xml:space="preserve"> </w:t>
      </w:r>
      <w:r w:rsidRPr="00FF7447">
        <w:rPr>
          <w:rFonts w:ascii="Cambria Math" w:hAnsi="Cambria Math"/>
          <w:b/>
          <w:color w:val="auto"/>
          <w:szCs w:val="22"/>
        </w:rPr>
        <w:t>×</w:t>
      </w:r>
      <w:r w:rsidR="003B693E" w:rsidRPr="00FF7447">
        <w:rPr>
          <w:rFonts w:ascii="Cambria Math" w:hAnsi="Cambria Math"/>
          <w:b/>
          <w:color w:val="auto"/>
          <w:szCs w:val="22"/>
        </w:rPr>
        <w:t xml:space="preserve"> </w:t>
      </w:r>
      <w:r w:rsidR="000B23D8" w:rsidRPr="00FF7447">
        <w:rPr>
          <w:rFonts w:ascii="Cambria Math" w:hAnsi="Cambria Math"/>
          <w:b/>
          <w:color w:val="auto"/>
          <w:szCs w:val="22"/>
        </w:rPr>
        <w:t>30</w:t>
      </w:r>
    </w:p>
    <w:p w14:paraId="38600712" w14:textId="79B23ED5" w:rsidR="00B44E09" w:rsidRPr="00642E1D" w:rsidRDefault="00B44E09" w:rsidP="00642E1D">
      <w:pPr>
        <w:spacing w:before="60"/>
        <w:ind w:left="1276" w:hanging="425"/>
        <w:jc w:val="both"/>
        <w:rPr>
          <w:i/>
          <w:iCs/>
          <w:color w:val="auto"/>
          <w:sz w:val="22"/>
          <w:szCs w:val="22"/>
        </w:rPr>
      </w:pPr>
      <w:r w:rsidRPr="00642E1D">
        <w:rPr>
          <w:color w:val="auto"/>
          <w:sz w:val="22"/>
          <w:szCs w:val="22"/>
        </w:rPr>
        <w:t>k –</w:t>
      </w:r>
      <w:r w:rsidRPr="00642E1D">
        <w:rPr>
          <w:color w:val="auto"/>
          <w:sz w:val="22"/>
          <w:szCs w:val="22"/>
        </w:rPr>
        <w:tab/>
      </w:r>
      <w:r w:rsidRPr="00642E1D">
        <w:rPr>
          <w:i/>
          <w:iCs/>
          <w:color w:val="auto"/>
          <w:sz w:val="22"/>
          <w:szCs w:val="22"/>
        </w:rPr>
        <w:t>iloraz oceny z dyplomu ukończenia studiów wyższych przez maksymalną ocenę obowiązującą w</w:t>
      </w:r>
      <w:r w:rsidR="00642E1D" w:rsidRPr="00642E1D">
        <w:rPr>
          <w:i/>
          <w:iCs/>
          <w:color w:val="auto"/>
          <w:sz w:val="22"/>
          <w:szCs w:val="22"/>
        </w:rPr>
        <w:t> </w:t>
      </w:r>
      <w:r w:rsidRPr="00642E1D">
        <w:rPr>
          <w:i/>
          <w:iCs/>
          <w:color w:val="auto"/>
          <w:sz w:val="22"/>
          <w:szCs w:val="22"/>
        </w:rPr>
        <w:t>szkole wyższej, która ten dyplom wystawiła.</w:t>
      </w:r>
    </w:p>
    <w:p w14:paraId="56FC1E1F" w14:textId="012E296D" w:rsidR="00B44E09" w:rsidRPr="00642E1D" w:rsidRDefault="00642E1D" w:rsidP="00642E1D">
      <w:pPr>
        <w:spacing w:before="120" w:after="120"/>
        <w:ind w:left="851" w:hanging="425"/>
        <w:jc w:val="both"/>
        <w:rPr>
          <w:sz w:val="22"/>
        </w:rPr>
      </w:pPr>
      <w:r w:rsidRPr="00642E1D">
        <w:rPr>
          <w:sz w:val="22"/>
        </w:rPr>
        <w:t>1.4.</w:t>
      </w:r>
      <w:r w:rsidRPr="00642E1D">
        <w:rPr>
          <w:sz w:val="22"/>
        </w:rPr>
        <w:tab/>
      </w:r>
      <w:r w:rsidR="00B44E09" w:rsidRPr="00642E1D">
        <w:rPr>
          <w:sz w:val="22"/>
        </w:rPr>
        <w:t>W przypadku gdy w dyplomie ukończenia studiów drugiego stopnia, jednolitych studiów magisterskich lub równorzędnych nie ma wpisanej oceny oraz w przypadku osób skierowanych do ISD PŁ na mocy decyzji Rady Dyscypliny odbywających jednolite studia magisterskie, wartość liczbowa d obliczona będzie w niżej podany sposób:</w:t>
      </w:r>
    </w:p>
    <w:p w14:paraId="211C6A46" w14:textId="49310821" w:rsidR="00B44E09" w:rsidRPr="00FF7447" w:rsidRDefault="00B44E09" w:rsidP="006A4485">
      <w:pPr>
        <w:shd w:val="clear" w:color="auto" w:fill="FFFFFF"/>
        <w:spacing w:before="120" w:after="120"/>
        <w:jc w:val="center"/>
        <w:rPr>
          <w:rFonts w:ascii="Cambria Math" w:hAnsi="Cambria Math"/>
          <w:b/>
          <w:bCs/>
          <w:color w:val="auto"/>
          <w:szCs w:val="22"/>
        </w:rPr>
      </w:pPr>
      <w:r w:rsidRPr="00FF7447">
        <w:rPr>
          <w:rFonts w:ascii="Cambria Math" w:hAnsi="Cambria Math"/>
          <w:b/>
          <w:bCs/>
          <w:color w:val="auto"/>
          <w:szCs w:val="22"/>
        </w:rPr>
        <w:t>d = k</w:t>
      </w:r>
      <w:r w:rsidR="003B693E" w:rsidRPr="00FF7447">
        <w:rPr>
          <w:rFonts w:ascii="Cambria Math" w:hAnsi="Cambria Math"/>
          <w:b/>
          <w:bCs/>
          <w:color w:val="auto"/>
          <w:szCs w:val="22"/>
        </w:rPr>
        <w:t xml:space="preserve"> </w:t>
      </w:r>
      <w:r w:rsidRPr="00FF7447">
        <w:rPr>
          <w:rFonts w:ascii="Cambria Math" w:hAnsi="Cambria Math"/>
          <w:b/>
          <w:bCs/>
          <w:color w:val="auto"/>
          <w:szCs w:val="22"/>
        </w:rPr>
        <w:t>×</w:t>
      </w:r>
      <w:r w:rsidR="003B693E" w:rsidRPr="00FF7447">
        <w:rPr>
          <w:rFonts w:ascii="Cambria Math" w:hAnsi="Cambria Math"/>
          <w:b/>
          <w:bCs/>
          <w:color w:val="auto"/>
          <w:szCs w:val="22"/>
        </w:rPr>
        <w:t xml:space="preserve"> </w:t>
      </w:r>
      <w:r w:rsidR="000B23D8" w:rsidRPr="00FF7447">
        <w:rPr>
          <w:rFonts w:ascii="Cambria Math" w:hAnsi="Cambria Math"/>
          <w:b/>
          <w:bCs/>
          <w:color w:val="auto"/>
          <w:szCs w:val="22"/>
        </w:rPr>
        <w:t>30</w:t>
      </w:r>
    </w:p>
    <w:p w14:paraId="5A25BF31" w14:textId="77777777" w:rsidR="00B44E09" w:rsidRPr="00560191" w:rsidRDefault="00B44E09" w:rsidP="00642E1D">
      <w:pPr>
        <w:spacing w:before="60"/>
        <w:ind w:left="1276" w:hanging="425"/>
        <w:jc w:val="both"/>
        <w:rPr>
          <w:color w:val="auto"/>
          <w:sz w:val="22"/>
          <w:szCs w:val="22"/>
        </w:rPr>
      </w:pPr>
      <w:r w:rsidRPr="00560191">
        <w:rPr>
          <w:color w:val="auto"/>
          <w:sz w:val="22"/>
          <w:szCs w:val="22"/>
        </w:rPr>
        <w:t>k –</w:t>
      </w:r>
      <w:r w:rsidRPr="00560191">
        <w:rPr>
          <w:color w:val="auto"/>
          <w:sz w:val="22"/>
          <w:szCs w:val="22"/>
        </w:rPr>
        <w:tab/>
      </w:r>
      <w:r w:rsidRPr="00560191">
        <w:rPr>
          <w:i/>
          <w:iCs/>
          <w:color w:val="auto"/>
          <w:sz w:val="22"/>
          <w:szCs w:val="22"/>
        </w:rPr>
        <w:t>iloraz średniej ważonej wszystkich ocen uzyskanych w trakcie odbywanych studiów drugiego stopnia, jednolitych studiów magisterskich lub równorzędnych przez maksymalną ocenę obowiązującą w szkole wyższej, która ten dyplom wystawiła lub w której studiuje kandydat.</w:t>
      </w:r>
    </w:p>
    <w:p w14:paraId="7524AABE" w14:textId="1A9961CF" w:rsidR="00B44E09" w:rsidRPr="00642E1D" w:rsidRDefault="00642E1D" w:rsidP="7BA08BE9">
      <w:pPr>
        <w:spacing w:before="120" w:after="120"/>
        <w:ind w:left="851" w:hanging="425"/>
        <w:jc w:val="both"/>
        <w:rPr>
          <w:sz w:val="22"/>
          <w:szCs w:val="22"/>
        </w:rPr>
      </w:pPr>
      <w:r w:rsidRPr="7BA08BE9">
        <w:rPr>
          <w:sz w:val="22"/>
          <w:szCs w:val="22"/>
        </w:rPr>
        <w:t>1.5.</w:t>
      </w:r>
      <w:r>
        <w:tab/>
      </w:r>
      <w:r w:rsidR="00B44E09" w:rsidRPr="7BA08BE9">
        <w:rPr>
          <w:sz w:val="22"/>
          <w:szCs w:val="22"/>
        </w:rPr>
        <w:t xml:space="preserve">Laureaci konkursu </w:t>
      </w:r>
      <w:r w:rsidR="00FF7447" w:rsidRPr="7BA08BE9">
        <w:rPr>
          <w:sz w:val="22"/>
          <w:szCs w:val="22"/>
        </w:rPr>
        <w:t>„</w:t>
      </w:r>
      <w:r w:rsidR="00B44E09" w:rsidRPr="7BA08BE9">
        <w:rPr>
          <w:sz w:val="22"/>
          <w:szCs w:val="22"/>
        </w:rPr>
        <w:t>Diamentowy Grant</w:t>
      </w:r>
      <w:r w:rsidR="00FF7447" w:rsidRPr="7BA08BE9">
        <w:rPr>
          <w:sz w:val="22"/>
          <w:szCs w:val="22"/>
        </w:rPr>
        <w:t>”</w:t>
      </w:r>
      <w:r w:rsidR="00B44E09" w:rsidRPr="7BA08BE9">
        <w:rPr>
          <w:sz w:val="22"/>
          <w:szCs w:val="22"/>
        </w:rPr>
        <w:t xml:space="preserve"> oraz studenci</w:t>
      </w:r>
      <w:r w:rsidR="5E54D917" w:rsidRPr="7BA08BE9">
        <w:rPr>
          <w:sz w:val="22"/>
          <w:szCs w:val="22"/>
        </w:rPr>
        <w:t>,</w:t>
      </w:r>
      <w:r w:rsidR="00B44E09" w:rsidRPr="7BA08BE9">
        <w:rPr>
          <w:sz w:val="22"/>
          <w:szCs w:val="22"/>
        </w:rPr>
        <w:t xml:space="preserve"> którzy otrzymali „Stypendium Ministra dla studentów za znaczące osiągnięcia” otrzymują maksymalną liczbę punktów w tej kategorii (30</w:t>
      </w:r>
      <w:r w:rsidRPr="7BA08BE9">
        <w:rPr>
          <w:sz w:val="22"/>
          <w:szCs w:val="22"/>
        </w:rPr>
        <w:t> </w:t>
      </w:r>
      <w:r w:rsidR="00B44E09" w:rsidRPr="7BA08BE9">
        <w:rPr>
          <w:sz w:val="22"/>
          <w:szCs w:val="22"/>
        </w:rPr>
        <w:t>punktów).</w:t>
      </w:r>
    </w:p>
    <w:p w14:paraId="1AB7231A" w14:textId="77777777" w:rsidR="00B44E09" w:rsidRPr="00642E1D" w:rsidRDefault="00B44E09" w:rsidP="00642E1D">
      <w:pPr>
        <w:spacing w:before="120"/>
        <w:ind w:left="425" w:hanging="425"/>
        <w:jc w:val="both"/>
        <w:rPr>
          <w:sz w:val="22"/>
        </w:rPr>
      </w:pPr>
      <w:r w:rsidRPr="00642E1D">
        <w:rPr>
          <w:sz w:val="22"/>
        </w:rPr>
        <w:t>2.</w:t>
      </w:r>
      <w:r w:rsidR="001C0A94" w:rsidRPr="00642E1D">
        <w:rPr>
          <w:sz w:val="22"/>
        </w:rPr>
        <w:tab/>
      </w:r>
      <w:r w:rsidRPr="00642E1D">
        <w:rPr>
          <w:sz w:val="22"/>
        </w:rPr>
        <w:t xml:space="preserve">Na wynik </w:t>
      </w:r>
      <w:r w:rsidRPr="0018062E">
        <w:rPr>
          <w:b/>
          <w:sz w:val="22"/>
        </w:rPr>
        <w:t>(r)</w:t>
      </w:r>
      <w:r w:rsidRPr="00642E1D">
        <w:rPr>
          <w:sz w:val="22"/>
        </w:rPr>
        <w:t xml:space="preserve"> rozmowy kwalifikacyjnej składają się oceny w następujących kategoriach:</w:t>
      </w:r>
    </w:p>
    <w:p w14:paraId="55FC3FE3" w14:textId="61310035" w:rsidR="002843A7" w:rsidRPr="00642E1D" w:rsidRDefault="00B44E09" w:rsidP="00642E1D">
      <w:pPr>
        <w:spacing w:before="120"/>
        <w:ind w:left="851" w:hanging="425"/>
        <w:jc w:val="both"/>
        <w:rPr>
          <w:sz w:val="22"/>
        </w:rPr>
      </w:pPr>
      <w:r w:rsidRPr="00642E1D">
        <w:rPr>
          <w:sz w:val="22"/>
        </w:rPr>
        <w:t>I.</w:t>
      </w:r>
      <w:r w:rsidR="001C0A94" w:rsidRPr="00642E1D">
        <w:rPr>
          <w:sz w:val="22"/>
        </w:rPr>
        <w:tab/>
      </w:r>
      <w:r w:rsidRPr="00642E1D">
        <w:rPr>
          <w:sz w:val="22"/>
        </w:rPr>
        <w:t>Motywacja i zainteresowania oraz proponowany zakres badań</w:t>
      </w:r>
      <w:r w:rsidR="00565B8B" w:rsidRPr="00642E1D">
        <w:rPr>
          <w:sz w:val="22"/>
        </w:rPr>
        <w:t xml:space="preserve"> (0 – </w:t>
      </w:r>
      <w:r w:rsidR="00807BFE" w:rsidRPr="00642E1D">
        <w:rPr>
          <w:sz w:val="22"/>
        </w:rPr>
        <w:t>4</w:t>
      </w:r>
      <w:r w:rsidR="00807BFE">
        <w:rPr>
          <w:sz w:val="22"/>
        </w:rPr>
        <w:t>5</w:t>
      </w:r>
      <w:r w:rsidR="00807BFE" w:rsidRPr="00642E1D">
        <w:rPr>
          <w:sz w:val="22"/>
        </w:rPr>
        <w:t xml:space="preserve"> </w:t>
      </w:r>
      <w:r w:rsidR="00565B8B" w:rsidRPr="00642E1D">
        <w:rPr>
          <w:sz w:val="22"/>
        </w:rPr>
        <w:t>punktów)</w:t>
      </w:r>
      <w:r w:rsidR="00B203A0">
        <w:rPr>
          <w:sz w:val="22"/>
        </w:rPr>
        <w:t>,</w:t>
      </w:r>
      <w:r w:rsidR="002843A7" w:rsidRPr="00642E1D">
        <w:rPr>
          <w:sz w:val="22"/>
        </w:rPr>
        <w:t xml:space="preserve"> tj.:</w:t>
      </w:r>
    </w:p>
    <w:p w14:paraId="327D92A6" w14:textId="7032ADA2" w:rsidR="002843A7" w:rsidRPr="0018062E" w:rsidRDefault="00642E1D" w:rsidP="0018062E">
      <w:pPr>
        <w:spacing w:before="60"/>
        <w:ind w:left="1276" w:hanging="425"/>
        <w:jc w:val="both"/>
        <w:rPr>
          <w:sz w:val="22"/>
        </w:rPr>
      </w:pPr>
      <w:r w:rsidRPr="0018062E">
        <w:rPr>
          <w:sz w:val="22"/>
        </w:rPr>
        <w:t>1)</w:t>
      </w:r>
      <w:r w:rsidRPr="0018062E">
        <w:rPr>
          <w:sz w:val="22"/>
        </w:rPr>
        <w:tab/>
      </w:r>
      <w:r w:rsidR="002843A7" w:rsidRPr="0018062E">
        <w:rPr>
          <w:sz w:val="22"/>
        </w:rPr>
        <w:t>prezentacja (</w:t>
      </w:r>
      <w:r w:rsidR="00744614" w:rsidRPr="0018062E">
        <w:rPr>
          <w:sz w:val="22"/>
        </w:rPr>
        <w:t xml:space="preserve">0 – </w:t>
      </w:r>
      <w:r w:rsidR="002843A7" w:rsidRPr="0018062E">
        <w:rPr>
          <w:sz w:val="22"/>
        </w:rPr>
        <w:t>10 punktów)</w:t>
      </w:r>
      <w:r w:rsidR="0018062E">
        <w:rPr>
          <w:sz w:val="22"/>
        </w:rPr>
        <w:t>;</w:t>
      </w:r>
    </w:p>
    <w:p w14:paraId="6D313D69" w14:textId="13AF55F5" w:rsidR="00565B8B" w:rsidRPr="0018062E" w:rsidRDefault="00642E1D" w:rsidP="0018062E">
      <w:pPr>
        <w:spacing w:before="60"/>
        <w:ind w:left="1276" w:hanging="425"/>
        <w:jc w:val="both"/>
        <w:rPr>
          <w:sz w:val="22"/>
        </w:rPr>
      </w:pPr>
      <w:r w:rsidRPr="0018062E">
        <w:rPr>
          <w:sz w:val="22"/>
        </w:rPr>
        <w:t>2)</w:t>
      </w:r>
      <w:r w:rsidRPr="0018062E">
        <w:rPr>
          <w:sz w:val="22"/>
        </w:rPr>
        <w:tab/>
      </w:r>
      <w:r w:rsidR="00565B8B" w:rsidRPr="0018062E">
        <w:rPr>
          <w:sz w:val="22"/>
        </w:rPr>
        <w:t>umiejętność dyskusji i argumentowania językiem naukowym (</w:t>
      </w:r>
      <w:r w:rsidR="00744614" w:rsidRPr="0018062E">
        <w:rPr>
          <w:sz w:val="22"/>
        </w:rPr>
        <w:t xml:space="preserve">0 – </w:t>
      </w:r>
      <w:r w:rsidR="00565B8B" w:rsidRPr="0018062E">
        <w:rPr>
          <w:sz w:val="22"/>
        </w:rPr>
        <w:t>10 punktów)</w:t>
      </w:r>
      <w:r w:rsidR="0018062E">
        <w:rPr>
          <w:sz w:val="22"/>
        </w:rPr>
        <w:t>;</w:t>
      </w:r>
    </w:p>
    <w:p w14:paraId="150DDF95" w14:textId="4DE89CAB" w:rsidR="00565B8B" w:rsidRPr="0018062E" w:rsidRDefault="00642E1D" w:rsidP="0018062E">
      <w:pPr>
        <w:spacing w:before="60"/>
        <w:ind w:left="1276" w:hanging="425"/>
        <w:jc w:val="both"/>
        <w:rPr>
          <w:sz w:val="22"/>
        </w:rPr>
      </w:pPr>
      <w:r w:rsidRPr="0018062E">
        <w:rPr>
          <w:sz w:val="22"/>
        </w:rPr>
        <w:t>3)</w:t>
      </w:r>
      <w:r w:rsidRPr="0018062E">
        <w:rPr>
          <w:sz w:val="22"/>
        </w:rPr>
        <w:tab/>
      </w:r>
      <w:r w:rsidR="00565B8B" w:rsidRPr="0018062E">
        <w:rPr>
          <w:sz w:val="22"/>
        </w:rPr>
        <w:t>proponowany zakres i tematyka badań (</w:t>
      </w:r>
      <w:r w:rsidR="00744614" w:rsidRPr="0018062E">
        <w:rPr>
          <w:sz w:val="22"/>
        </w:rPr>
        <w:t xml:space="preserve">0 – </w:t>
      </w:r>
      <w:r w:rsidR="00565B8B" w:rsidRPr="0018062E">
        <w:rPr>
          <w:sz w:val="22"/>
        </w:rPr>
        <w:t>1</w:t>
      </w:r>
      <w:r w:rsidR="007E7960">
        <w:rPr>
          <w:sz w:val="22"/>
        </w:rPr>
        <w:t>2</w:t>
      </w:r>
      <w:r w:rsidR="00565B8B" w:rsidRPr="0018062E">
        <w:rPr>
          <w:sz w:val="22"/>
        </w:rPr>
        <w:t xml:space="preserve"> punktów)</w:t>
      </w:r>
      <w:r w:rsidR="0018062E">
        <w:rPr>
          <w:sz w:val="22"/>
        </w:rPr>
        <w:t>;</w:t>
      </w:r>
    </w:p>
    <w:p w14:paraId="17996CE9" w14:textId="78B9827E" w:rsidR="00565B8B" w:rsidRPr="0018062E" w:rsidRDefault="00642E1D" w:rsidP="0018062E">
      <w:pPr>
        <w:spacing w:before="60"/>
        <w:ind w:left="1276" w:hanging="425"/>
        <w:jc w:val="both"/>
        <w:rPr>
          <w:sz w:val="22"/>
        </w:rPr>
      </w:pPr>
      <w:r w:rsidRPr="0018062E">
        <w:rPr>
          <w:sz w:val="22"/>
        </w:rPr>
        <w:t>4)</w:t>
      </w:r>
      <w:r w:rsidRPr="0018062E">
        <w:rPr>
          <w:sz w:val="22"/>
        </w:rPr>
        <w:tab/>
      </w:r>
      <w:r w:rsidR="00565B8B" w:rsidRPr="0018062E">
        <w:rPr>
          <w:sz w:val="22"/>
        </w:rPr>
        <w:t>oryginalność lub innowacyjność podejmowanych badań (</w:t>
      </w:r>
      <w:r w:rsidR="00744614" w:rsidRPr="0018062E">
        <w:rPr>
          <w:sz w:val="22"/>
        </w:rPr>
        <w:t xml:space="preserve">0 – </w:t>
      </w:r>
      <w:r w:rsidR="00565B8B" w:rsidRPr="0018062E">
        <w:rPr>
          <w:sz w:val="22"/>
        </w:rPr>
        <w:t>1</w:t>
      </w:r>
      <w:r w:rsidR="007E7960">
        <w:rPr>
          <w:sz w:val="22"/>
        </w:rPr>
        <w:t>3</w:t>
      </w:r>
      <w:r w:rsidR="00565B8B" w:rsidRPr="0018062E">
        <w:rPr>
          <w:sz w:val="22"/>
        </w:rPr>
        <w:t xml:space="preserve"> punktów).</w:t>
      </w:r>
    </w:p>
    <w:p w14:paraId="6822C003" w14:textId="1B083DE3" w:rsidR="0024569A" w:rsidRPr="00B00035" w:rsidRDefault="00B44E09" w:rsidP="0018062E">
      <w:pPr>
        <w:spacing w:before="120"/>
        <w:ind w:left="851"/>
        <w:jc w:val="both"/>
        <w:rPr>
          <w:rFonts w:cs="Times New Roman"/>
          <w:color w:val="auto"/>
          <w:sz w:val="22"/>
          <w:szCs w:val="22"/>
        </w:rPr>
      </w:pPr>
      <w:r w:rsidRPr="7BA08BE9">
        <w:rPr>
          <w:rFonts w:cs="Times New Roman"/>
          <w:color w:val="auto"/>
          <w:sz w:val="22"/>
          <w:szCs w:val="22"/>
        </w:rPr>
        <w:t xml:space="preserve">Laureaci konkursu </w:t>
      </w:r>
      <w:r w:rsidR="00FF7447" w:rsidRPr="7BA08BE9">
        <w:rPr>
          <w:rFonts w:cs="Times New Roman"/>
          <w:color w:val="auto"/>
          <w:sz w:val="22"/>
          <w:szCs w:val="22"/>
        </w:rPr>
        <w:t>„</w:t>
      </w:r>
      <w:r w:rsidRPr="7BA08BE9">
        <w:rPr>
          <w:rFonts w:cs="Times New Roman"/>
          <w:color w:val="auto"/>
          <w:sz w:val="22"/>
          <w:szCs w:val="22"/>
        </w:rPr>
        <w:t>Diamentowy Grant</w:t>
      </w:r>
      <w:r w:rsidR="00FF7447" w:rsidRPr="7BA08BE9">
        <w:rPr>
          <w:rFonts w:cs="Times New Roman"/>
          <w:color w:val="auto"/>
          <w:sz w:val="22"/>
          <w:szCs w:val="22"/>
        </w:rPr>
        <w:t>”</w:t>
      </w:r>
      <w:r w:rsidRPr="7BA08BE9">
        <w:rPr>
          <w:rFonts w:cs="Times New Roman"/>
          <w:color w:val="auto"/>
          <w:sz w:val="22"/>
          <w:szCs w:val="22"/>
        </w:rPr>
        <w:t xml:space="preserve"> oraz studenci</w:t>
      </w:r>
      <w:r w:rsidR="5B02577D" w:rsidRPr="7BA08BE9">
        <w:rPr>
          <w:rFonts w:cs="Times New Roman"/>
          <w:color w:val="auto"/>
          <w:sz w:val="22"/>
          <w:szCs w:val="22"/>
        </w:rPr>
        <w:t>,</w:t>
      </w:r>
      <w:r w:rsidRPr="7BA08BE9">
        <w:rPr>
          <w:rFonts w:cs="Times New Roman"/>
          <w:color w:val="auto"/>
          <w:sz w:val="22"/>
          <w:szCs w:val="22"/>
        </w:rPr>
        <w:t xml:space="preserve"> którzy otrzymali „Stypendium Ministra dla studentów za znaczące osiągnięcia” otrzymują maksymalną liczbę punktów w tej kategorii</w:t>
      </w:r>
      <w:r w:rsidR="00565B8B" w:rsidRPr="7BA08BE9">
        <w:rPr>
          <w:rFonts w:cs="Times New Roman"/>
          <w:color w:val="auto"/>
          <w:sz w:val="22"/>
          <w:szCs w:val="22"/>
        </w:rPr>
        <w:t xml:space="preserve">. </w:t>
      </w:r>
    </w:p>
    <w:p w14:paraId="0F23FEBB" w14:textId="45848620" w:rsidR="00636213" w:rsidRPr="0018062E" w:rsidRDefault="00B44E09" w:rsidP="0018062E">
      <w:pPr>
        <w:spacing w:before="120"/>
        <w:ind w:left="851" w:hanging="425"/>
        <w:jc w:val="both"/>
        <w:rPr>
          <w:sz w:val="22"/>
        </w:rPr>
      </w:pPr>
      <w:r w:rsidRPr="0018062E">
        <w:rPr>
          <w:sz w:val="22"/>
        </w:rPr>
        <w:t>II.</w:t>
      </w:r>
      <w:r w:rsidR="001C0A94" w:rsidRPr="0018062E">
        <w:rPr>
          <w:sz w:val="22"/>
        </w:rPr>
        <w:tab/>
      </w:r>
      <w:r w:rsidRPr="0018062E">
        <w:rPr>
          <w:sz w:val="22"/>
        </w:rPr>
        <w:t>Ocena kompetencji językowych (0</w:t>
      </w:r>
      <w:r w:rsidR="00744614" w:rsidRPr="0018062E">
        <w:rPr>
          <w:sz w:val="22"/>
        </w:rPr>
        <w:t xml:space="preserve"> – </w:t>
      </w:r>
      <w:r w:rsidRPr="0018062E">
        <w:rPr>
          <w:sz w:val="22"/>
        </w:rPr>
        <w:t>10 punktów).</w:t>
      </w:r>
    </w:p>
    <w:p w14:paraId="0D5FE508" w14:textId="0E38B777" w:rsidR="005339F8" w:rsidRPr="0018062E" w:rsidRDefault="00642E1D" w:rsidP="0018062E">
      <w:pPr>
        <w:spacing w:before="120"/>
        <w:ind w:left="851" w:hanging="425"/>
        <w:jc w:val="both"/>
        <w:rPr>
          <w:sz w:val="22"/>
        </w:rPr>
      </w:pPr>
      <w:r w:rsidRPr="0018062E">
        <w:rPr>
          <w:sz w:val="22"/>
        </w:rPr>
        <w:t>III.</w:t>
      </w:r>
      <w:r w:rsidRPr="0018062E">
        <w:rPr>
          <w:sz w:val="22"/>
        </w:rPr>
        <w:tab/>
      </w:r>
      <w:r w:rsidR="00B44E09" w:rsidRPr="0018062E">
        <w:rPr>
          <w:sz w:val="22"/>
        </w:rPr>
        <w:t xml:space="preserve">Ocena dotychczasowych osiągnięć i dorobku naukowego lub/i artystycznego kandydata związanych </w:t>
      </w:r>
      <w:r w:rsidR="00B44E09" w:rsidRPr="00E848B7">
        <w:rPr>
          <w:color w:val="000000" w:themeColor="text1"/>
          <w:sz w:val="22"/>
        </w:rPr>
        <w:t>z</w:t>
      </w:r>
      <w:r w:rsidR="001C0A94" w:rsidRPr="00E848B7">
        <w:rPr>
          <w:color w:val="000000" w:themeColor="text1"/>
          <w:sz w:val="22"/>
        </w:rPr>
        <w:t> </w:t>
      </w:r>
      <w:r w:rsidR="00B44E09" w:rsidRPr="00E848B7">
        <w:rPr>
          <w:color w:val="000000" w:themeColor="text1"/>
          <w:sz w:val="22"/>
        </w:rPr>
        <w:t>daną dyscypliną</w:t>
      </w:r>
      <w:r w:rsidR="00744614" w:rsidRPr="00E848B7">
        <w:rPr>
          <w:color w:val="000000" w:themeColor="text1"/>
          <w:sz w:val="22"/>
        </w:rPr>
        <w:t xml:space="preserve"> (0 – </w:t>
      </w:r>
      <w:r w:rsidR="000F2B50" w:rsidRPr="00E848B7">
        <w:rPr>
          <w:color w:val="000000" w:themeColor="text1"/>
          <w:sz w:val="22"/>
        </w:rPr>
        <w:t>15</w:t>
      </w:r>
      <w:r w:rsidR="006B6DAB" w:rsidRPr="00E848B7">
        <w:rPr>
          <w:color w:val="000000" w:themeColor="text1"/>
          <w:sz w:val="22"/>
        </w:rPr>
        <w:t xml:space="preserve"> </w:t>
      </w:r>
      <w:r w:rsidR="00744614" w:rsidRPr="00E848B7">
        <w:rPr>
          <w:color w:val="000000" w:themeColor="text1"/>
          <w:sz w:val="22"/>
        </w:rPr>
        <w:t>punktów)</w:t>
      </w:r>
      <w:r w:rsidR="001E2FA7" w:rsidRPr="00E848B7">
        <w:rPr>
          <w:color w:val="000000" w:themeColor="text1"/>
          <w:sz w:val="22"/>
        </w:rPr>
        <w:t>. Oceniane jest pięć najlepszych osiągnięć</w:t>
      </w:r>
      <w:r w:rsidR="00B44E09" w:rsidRPr="00E848B7">
        <w:rPr>
          <w:color w:val="000000" w:themeColor="text1"/>
          <w:sz w:val="22"/>
        </w:rPr>
        <w:t xml:space="preserve"> </w:t>
      </w:r>
      <w:r w:rsidR="00DB0B0F" w:rsidRPr="00E848B7">
        <w:rPr>
          <w:color w:val="000000" w:themeColor="text1"/>
          <w:sz w:val="22"/>
        </w:rPr>
        <w:t xml:space="preserve">w następujących </w:t>
      </w:r>
      <w:r w:rsidR="00DB0B0F" w:rsidRPr="0018062E">
        <w:rPr>
          <w:sz w:val="22"/>
        </w:rPr>
        <w:t>kategoriach:</w:t>
      </w:r>
      <w:r w:rsidR="00B44E09" w:rsidRPr="0018062E">
        <w:rPr>
          <w:sz w:val="22"/>
        </w:rPr>
        <w:t xml:space="preserve"> </w:t>
      </w:r>
    </w:p>
    <w:p w14:paraId="7F896608" w14:textId="582CDC53" w:rsidR="00DF1F88" w:rsidRPr="0018062E" w:rsidRDefault="0018062E" w:rsidP="0018062E">
      <w:pPr>
        <w:spacing w:before="60"/>
        <w:ind w:left="1276" w:hanging="425"/>
        <w:jc w:val="both"/>
        <w:rPr>
          <w:sz w:val="22"/>
        </w:rPr>
      </w:pPr>
      <w:r w:rsidRPr="0018062E">
        <w:rPr>
          <w:sz w:val="22"/>
        </w:rPr>
        <w:t>1)</w:t>
      </w:r>
      <w:r w:rsidRPr="0018062E">
        <w:rPr>
          <w:sz w:val="22"/>
        </w:rPr>
        <w:tab/>
      </w:r>
      <w:r w:rsidR="00D853FC" w:rsidRPr="0018062E">
        <w:rPr>
          <w:sz w:val="22"/>
        </w:rPr>
        <w:t>a</w:t>
      </w:r>
      <w:r w:rsidR="00B44E09" w:rsidRPr="0018062E">
        <w:rPr>
          <w:sz w:val="22"/>
        </w:rPr>
        <w:t xml:space="preserve">rtykuły opublikowane w czasopismach naukowych lub recenzowanych materiałach z konferencji międzynarodowych ujętych w wykazie sporządzonym zgodnie z przepisami wydanymi na podstawie art. 267 ust. 2 pkt 2 lit. b ustawy z dnia 20 lipca 2018 r. </w:t>
      </w:r>
      <w:r w:rsidR="001C0A94" w:rsidRPr="0018062E">
        <w:rPr>
          <w:sz w:val="22"/>
        </w:rPr>
        <w:t>–</w:t>
      </w:r>
      <w:r w:rsidR="00B44E09" w:rsidRPr="0018062E">
        <w:rPr>
          <w:sz w:val="22"/>
        </w:rPr>
        <w:t xml:space="preserve"> Prawo o</w:t>
      </w:r>
      <w:r>
        <w:rPr>
          <w:sz w:val="22"/>
        </w:rPr>
        <w:t xml:space="preserve"> </w:t>
      </w:r>
      <w:r w:rsidR="00B44E09" w:rsidRPr="0018062E">
        <w:rPr>
          <w:sz w:val="22"/>
        </w:rPr>
        <w:t>szkolnictwie wyższym i</w:t>
      </w:r>
      <w:r>
        <w:rPr>
          <w:sz w:val="22"/>
        </w:rPr>
        <w:t> </w:t>
      </w:r>
      <w:r w:rsidR="00B44E09" w:rsidRPr="0018062E">
        <w:rPr>
          <w:sz w:val="22"/>
        </w:rPr>
        <w:t xml:space="preserve">nauce, publikacje spoza listy 0 pkt; ilość punktów </w:t>
      </w:r>
      <w:r w:rsidR="006D68CA" w:rsidRPr="0018062E">
        <w:rPr>
          <w:sz w:val="22"/>
        </w:rPr>
        <w:t xml:space="preserve">cząstkowych </w:t>
      </w:r>
      <w:r w:rsidR="00B44E09" w:rsidRPr="0018062E">
        <w:rPr>
          <w:sz w:val="22"/>
        </w:rPr>
        <w:t>którą u</w:t>
      </w:r>
      <w:r w:rsidR="00684364" w:rsidRPr="0018062E">
        <w:rPr>
          <w:sz w:val="22"/>
        </w:rPr>
        <w:t>zy</w:t>
      </w:r>
      <w:r w:rsidR="00AE341F" w:rsidRPr="0018062E">
        <w:rPr>
          <w:sz w:val="22"/>
        </w:rPr>
        <w:t>skuje</w:t>
      </w:r>
      <w:r w:rsidR="00B44E09" w:rsidRPr="0018062E">
        <w:rPr>
          <w:sz w:val="22"/>
        </w:rPr>
        <w:t xml:space="preserve"> </w:t>
      </w:r>
      <w:r w:rsidR="005E0E1D" w:rsidRPr="0018062E">
        <w:rPr>
          <w:sz w:val="22"/>
        </w:rPr>
        <w:t>k</w:t>
      </w:r>
      <w:r w:rsidR="00B44E09" w:rsidRPr="0018062E">
        <w:rPr>
          <w:sz w:val="22"/>
        </w:rPr>
        <w:t>andydat za publikację jest równa ilości punktów z ww</w:t>
      </w:r>
      <w:r>
        <w:rPr>
          <w:sz w:val="22"/>
        </w:rPr>
        <w:t>.</w:t>
      </w:r>
      <w:r w:rsidR="00B44E09" w:rsidRPr="0018062E">
        <w:rPr>
          <w:sz w:val="22"/>
        </w:rPr>
        <w:t xml:space="preserve"> wykazu podzielonej przez liczbę autorów pracy</w:t>
      </w:r>
      <w:r>
        <w:rPr>
          <w:sz w:val="22"/>
        </w:rPr>
        <w:t>;</w:t>
      </w:r>
    </w:p>
    <w:p w14:paraId="3183A13E" w14:textId="32671CBD" w:rsidR="00BA0035" w:rsidRPr="0018062E" w:rsidRDefault="0018062E" w:rsidP="0018062E">
      <w:pPr>
        <w:spacing w:before="60"/>
        <w:ind w:left="1276" w:hanging="425"/>
        <w:jc w:val="both"/>
        <w:rPr>
          <w:sz w:val="22"/>
        </w:rPr>
      </w:pPr>
      <w:r w:rsidRPr="0018062E">
        <w:rPr>
          <w:sz w:val="22"/>
        </w:rPr>
        <w:t>2)</w:t>
      </w:r>
      <w:r w:rsidRPr="0018062E">
        <w:rPr>
          <w:sz w:val="22"/>
        </w:rPr>
        <w:tab/>
      </w:r>
      <w:r w:rsidR="00152062" w:rsidRPr="0018062E">
        <w:rPr>
          <w:sz w:val="22"/>
        </w:rPr>
        <w:t xml:space="preserve">patenty </w:t>
      </w:r>
      <w:r w:rsidR="00B648CE" w:rsidRPr="0018062E">
        <w:rPr>
          <w:sz w:val="22"/>
        </w:rPr>
        <w:t xml:space="preserve">udzielone </w:t>
      </w:r>
      <w:r w:rsidR="00604334" w:rsidRPr="0018062E">
        <w:rPr>
          <w:sz w:val="22"/>
        </w:rPr>
        <w:t>przez Urząd Patentowy Rzeczpospolitej Polskiej lub za granicą w państwach należących od OECD w procedurze zgodnej z Układem o Współpracy Patentowej (</w:t>
      </w:r>
      <w:r w:rsidR="00604334" w:rsidRPr="00B203A0">
        <w:rPr>
          <w:i/>
          <w:iCs/>
          <w:sz w:val="22"/>
        </w:rPr>
        <w:t xml:space="preserve">Patent </w:t>
      </w:r>
      <w:proofErr w:type="spellStart"/>
      <w:r w:rsidR="00604334" w:rsidRPr="00B203A0">
        <w:rPr>
          <w:i/>
          <w:iCs/>
          <w:sz w:val="22"/>
        </w:rPr>
        <w:t>Cooperation</w:t>
      </w:r>
      <w:proofErr w:type="spellEnd"/>
      <w:r w:rsidR="00604334" w:rsidRPr="00B203A0">
        <w:rPr>
          <w:i/>
          <w:iCs/>
          <w:sz w:val="22"/>
        </w:rPr>
        <w:t xml:space="preserve"> </w:t>
      </w:r>
      <w:proofErr w:type="spellStart"/>
      <w:r w:rsidR="00604334" w:rsidRPr="00B203A0">
        <w:rPr>
          <w:i/>
          <w:iCs/>
          <w:sz w:val="22"/>
        </w:rPr>
        <w:t>Treaty</w:t>
      </w:r>
      <w:proofErr w:type="spellEnd"/>
      <w:r w:rsidR="00604334" w:rsidRPr="0018062E">
        <w:rPr>
          <w:sz w:val="22"/>
        </w:rPr>
        <w:t xml:space="preserve">) </w:t>
      </w:r>
      <w:r w:rsidR="009F183F" w:rsidRPr="0018062E">
        <w:rPr>
          <w:sz w:val="22"/>
        </w:rPr>
        <w:t xml:space="preserve">lub przez </w:t>
      </w:r>
      <w:r w:rsidR="00157E1D" w:rsidRPr="0018062E">
        <w:rPr>
          <w:sz w:val="22"/>
        </w:rPr>
        <w:t>Europejski</w:t>
      </w:r>
      <w:r w:rsidR="009F183F" w:rsidRPr="0018062E">
        <w:rPr>
          <w:sz w:val="22"/>
        </w:rPr>
        <w:t xml:space="preserve"> Urząd Patentowy</w:t>
      </w:r>
      <w:r w:rsidR="00D224EE" w:rsidRPr="0018062E">
        <w:rPr>
          <w:sz w:val="22"/>
        </w:rPr>
        <w:t>;</w:t>
      </w:r>
      <w:r w:rsidR="003A2110" w:rsidRPr="0018062E">
        <w:rPr>
          <w:sz w:val="22"/>
        </w:rPr>
        <w:t xml:space="preserve"> </w:t>
      </w:r>
      <w:r w:rsidR="00D224EE" w:rsidRPr="0018062E">
        <w:rPr>
          <w:sz w:val="22"/>
        </w:rPr>
        <w:t>ilość punktów</w:t>
      </w:r>
      <w:r w:rsidR="006D68CA" w:rsidRPr="0018062E">
        <w:rPr>
          <w:sz w:val="22"/>
        </w:rPr>
        <w:t xml:space="preserve"> cząstkowych</w:t>
      </w:r>
      <w:r w:rsidR="00D224EE" w:rsidRPr="0018062E">
        <w:rPr>
          <w:sz w:val="22"/>
        </w:rPr>
        <w:t xml:space="preserve"> którą u</w:t>
      </w:r>
      <w:r w:rsidR="006A1894" w:rsidRPr="0018062E">
        <w:rPr>
          <w:sz w:val="22"/>
        </w:rPr>
        <w:t xml:space="preserve">zyskuje </w:t>
      </w:r>
      <w:r w:rsidR="005E0E1D" w:rsidRPr="0018062E">
        <w:rPr>
          <w:sz w:val="22"/>
        </w:rPr>
        <w:t>k</w:t>
      </w:r>
      <w:r w:rsidR="00D224EE" w:rsidRPr="0018062E">
        <w:rPr>
          <w:sz w:val="22"/>
        </w:rPr>
        <w:t xml:space="preserve">andydat za patent </w:t>
      </w:r>
      <w:r w:rsidR="00AE341F" w:rsidRPr="0018062E">
        <w:rPr>
          <w:sz w:val="22"/>
        </w:rPr>
        <w:t xml:space="preserve">jest równa iloczynowi </w:t>
      </w:r>
      <w:r w:rsidR="00DF066A" w:rsidRPr="0018062E">
        <w:rPr>
          <w:sz w:val="22"/>
        </w:rPr>
        <w:t>maksymalnej liczby punktów</w:t>
      </w:r>
      <w:r w:rsidR="006D68CA" w:rsidRPr="0018062E">
        <w:rPr>
          <w:sz w:val="22"/>
        </w:rPr>
        <w:t xml:space="preserve"> cząstkowych</w:t>
      </w:r>
      <w:r w:rsidR="00DF066A" w:rsidRPr="0018062E">
        <w:rPr>
          <w:sz w:val="22"/>
        </w:rPr>
        <w:t xml:space="preserve"> </w:t>
      </w:r>
      <w:r w:rsidR="00FE1853" w:rsidRPr="0018062E">
        <w:rPr>
          <w:sz w:val="22"/>
        </w:rPr>
        <w:t xml:space="preserve">za udzielony patent </w:t>
      </w:r>
      <w:r w:rsidR="00BA0035" w:rsidRPr="0018062E">
        <w:rPr>
          <w:sz w:val="22"/>
        </w:rPr>
        <w:t xml:space="preserve">(75 punktów) </w:t>
      </w:r>
      <w:r w:rsidR="00DF066A" w:rsidRPr="0018062E">
        <w:rPr>
          <w:sz w:val="22"/>
        </w:rPr>
        <w:t xml:space="preserve">i </w:t>
      </w:r>
      <w:r w:rsidR="00AE341F" w:rsidRPr="0018062E">
        <w:rPr>
          <w:sz w:val="22"/>
        </w:rPr>
        <w:t xml:space="preserve">udziału </w:t>
      </w:r>
      <w:r w:rsidR="00CC4A8A" w:rsidRPr="0018062E">
        <w:rPr>
          <w:sz w:val="22"/>
        </w:rPr>
        <w:t>procentowego</w:t>
      </w:r>
      <w:r w:rsidR="00AE341F" w:rsidRPr="0018062E">
        <w:rPr>
          <w:sz w:val="22"/>
        </w:rPr>
        <w:t xml:space="preserve"> twórcy</w:t>
      </w:r>
      <w:r w:rsidR="004314CD" w:rsidRPr="0018062E">
        <w:rPr>
          <w:sz w:val="22"/>
        </w:rPr>
        <w:t xml:space="preserve"> (można wykazać maksymalnie jedno osiągnięcie z tej kategorii)</w:t>
      </w:r>
      <w:r>
        <w:rPr>
          <w:sz w:val="22"/>
        </w:rPr>
        <w:t>;</w:t>
      </w:r>
    </w:p>
    <w:p w14:paraId="789397CC" w14:textId="2B46C34C" w:rsidR="00F646C2" w:rsidRPr="0018062E" w:rsidRDefault="0018062E" w:rsidP="0018062E">
      <w:pPr>
        <w:spacing w:before="60"/>
        <w:ind w:left="1276" w:hanging="425"/>
        <w:jc w:val="both"/>
        <w:rPr>
          <w:sz w:val="22"/>
        </w:rPr>
      </w:pPr>
      <w:r w:rsidRPr="0018062E">
        <w:rPr>
          <w:sz w:val="22"/>
        </w:rPr>
        <w:t>3)</w:t>
      </w:r>
      <w:r w:rsidRPr="0018062E">
        <w:rPr>
          <w:sz w:val="22"/>
        </w:rPr>
        <w:tab/>
      </w:r>
      <w:r w:rsidR="00E469DF" w:rsidRPr="0018062E">
        <w:rPr>
          <w:sz w:val="22"/>
        </w:rPr>
        <w:t>g</w:t>
      </w:r>
      <w:r w:rsidR="00BA0035" w:rsidRPr="0018062E">
        <w:rPr>
          <w:sz w:val="22"/>
        </w:rPr>
        <w:t>rant</w:t>
      </w:r>
      <w:r w:rsidR="00D77024" w:rsidRPr="0018062E">
        <w:rPr>
          <w:sz w:val="22"/>
        </w:rPr>
        <w:t xml:space="preserve"> w rozumieniu dotacji otrzymanej od państwowych instytucji naukowych (NCN, </w:t>
      </w:r>
      <w:proofErr w:type="spellStart"/>
      <w:r w:rsidR="00D77024" w:rsidRPr="0018062E">
        <w:rPr>
          <w:sz w:val="22"/>
        </w:rPr>
        <w:t>NCBiR</w:t>
      </w:r>
      <w:proofErr w:type="spellEnd"/>
      <w:r w:rsidR="00D77024" w:rsidRPr="0018062E">
        <w:rPr>
          <w:sz w:val="22"/>
        </w:rPr>
        <w:t>, FNP, itp.)</w:t>
      </w:r>
      <w:r w:rsidR="00AA2319" w:rsidRPr="0018062E">
        <w:rPr>
          <w:sz w:val="22"/>
        </w:rPr>
        <w:t xml:space="preserve">, z instytucji europejskich i międzynarodowych (UE, WHO, itp.) na prowadzenie określonego </w:t>
      </w:r>
      <w:r w:rsidR="005F59DA" w:rsidRPr="0018062E">
        <w:rPr>
          <w:sz w:val="22"/>
        </w:rPr>
        <w:t>projektu</w:t>
      </w:r>
      <w:r w:rsidR="00AA2319" w:rsidRPr="0018062E">
        <w:rPr>
          <w:sz w:val="22"/>
        </w:rPr>
        <w:t xml:space="preserve"> badawczego</w:t>
      </w:r>
      <w:r w:rsidR="005F59DA" w:rsidRPr="0018062E">
        <w:rPr>
          <w:sz w:val="22"/>
        </w:rPr>
        <w:t>; ilość punktów</w:t>
      </w:r>
      <w:r w:rsidR="006D68CA" w:rsidRPr="0018062E">
        <w:rPr>
          <w:sz w:val="22"/>
        </w:rPr>
        <w:t xml:space="preserve"> cząstkowych</w:t>
      </w:r>
      <w:r w:rsidR="005F59DA" w:rsidRPr="0018062E">
        <w:rPr>
          <w:sz w:val="22"/>
        </w:rPr>
        <w:t xml:space="preserve"> którą uzyskuje </w:t>
      </w:r>
      <w:r w:rsidR="005E0E1D" w:rsidRPr="0018062E">
        <w:rPr>
          <w:sz w:val="22"/>
        </w:rPr>
        <w:t>k</w:t>
      </w:r>
      <w:r w:rsidR="005F59DA" w:rsidRPr="0018062E">
        <w:rPr>
          <w:sz w:val="22"/>
        </w:rPr>
        <w:t>andydat za grant jest równa 100 punktów</w:t>
      </w:r>
      <w:r w:rsidR="00E15BCD" w:rsidRPr="0018062E">
        <w:rPr>
          <w:sz w:val="22"/>
        </w:rPr>
        <w:t xml:space="preserve"> (można wykazać maksymalnie jedno osiągnięcie z tej kategorii)</w:t>
      </w:r>
      <w:r>
        <w:rPr>
          <w:sz w:val="22"/>
        </w:rPr>
        <w:t>;</w:t>
      </w:r>
    </w:p>
    <w:p w14:paraId="1D3BCE75" w14:textId="60E6626E" w:rsidR="00E54FE0" w:rsidRDefault="0018062E" w:rsidP="0018062E">
      <w:pPr>
        <w:spacing w:before="60"/>
        <w:ind w:left="1276" w:hanging="425"/>
        <w:jc w:val="both"/>
        <w:rPr>
          <w:sz w:val="22"/>
        </w:rPr>
      </w:pPr>
      <w:r w:rsidRPr="0018062E">
        <w:rPr>
          <w:sz w:val="22"/>
        </w:rPr>
        <w:t>4)</w:t>
      </w:r>
      <w:r w:rsidRPr="0018062E">
        <w:rPr>
          <w:sz w:val="22"/>
        </w:rPr>
        <w:tab/>
      </w:r>
      <w:r w:rsidR="004A7D43" w:rsidRPr="0018062E">
        <w:rPr>
          <w:sz w:val="22"/>
        </w:rPr>
        <w:t>udział czynny w konferencji/wystawie międzynarodowej lub krajowej</w:t>
      </w:r>
      <w:r w:rsidR="00051595" w:rsidRPr="0018062E">
        <w:rPr>
          <w:sz w:val="22"/>
        </w:rPr>
        <w:t>; ilość punktów</w:t>
      </w:r>
      <w:r w:rsidR="006D68CA" w:rsidRPr="0018062E">
        <w:rPr>
          <w:sz w:val="22"/>
        </w:rPr>
        <w:t xml:space="preserve"> cząstkowych</w:t>
      </w:r>
      <w:r w:rsidR="00051595" w:rsidRPr="0018062E">
        <w:rPr>
          <w:sz w:val="22"/>
        </w:rPr>
        <w:t xml:space="preserve"> którą uzyskuje </w:t>
      </w:r>
      <w:r w:rsidR="005E0E1D" w:rsidRPr="0018062E">
        <w:rPr>
          <w:sz w:val="22"/>
        </w:rPr>
        <w:t>k</w:t>
      </w:r>
      <w:r w:rsidR="00051595" w:rsidRPr="0018062E">
        <w:rPr>
          <w:sz w:val="22"/>
        </w:rPr>
        <w:t>andydat za udział czynny w konferencji/wystawie międzynarodowej jest równy 10</w:t>
      </w:r>
      <w:r>
        <w:rPr>
          <w:sz w:val="22"/>
        </w:rPr>
        <w:t> </w:t>
      </w:r>
      <w:r w:rsidR="00051595" w:rsidRPr="0018062E">
        <w:rPr>
          <w:sz w:val="22"/>
        </w:rPr>
        <w:t>punktów</w:t>
      </w:r>
      <w:r w:rsidR="006D68CA" w:rsidRPr="0018062E">
        <w:rPr>
          <w:sz w:val="22"/>
        </w:rPr>
        <w:t xml:space="preserve"> cząstkowych</w:t>
      </w:r>
      <w:r w:rsidR="00051595" w:rsidRPr="0018062E">
        <w:rPr>
          <w:sz w:val="22"/>
        </w:rPr>
        <w:t>, w konferencji/wystawie krajowej 5 punktów</w:t>
      </w:r>
      <w:r w:rsidR="001D3FB3" w:rsidRPr="0018062E">
        <w:rPr>
          <w:sz w:val="22"/>
        </w:rPr>
        <w:t xml:space="preserve"> cząstkowych</w:t>
      </w:r>
      <w:r w:rsidR="00286D15" w:rsidRPr="0018062E">
        <w:rPr>
          <w:sz w:val="22"/>
        </w:rPr>
        <w:t xml:space="preserve"> (można wykazać maksymalnie jedno osiągnięcie z tej kategorii)</w:t>
      </w:r>
      <w:r w:rsidR="00051595" w:rsidRPr="0018062E">
        <w:rPr>
          <w:sz w:val="22"/>
        </w:rPr>
        <w:t xml:space="preserve">. </w:t>
      </w:r>
    </w:p>
    <w:p w14:paraId="015AF4F9" w14:textId="77777777" w:rsidR="00E54FE0" w:rsidRDefault="00E54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</w:rPr>
      </w:pPr>
      <w:r>
        <w:rPr>
          <w:sz w:val="22"/>
        </w:rPr>
        <w:br w:type="page"/>
      </w:r>
    </w:p>
    <w:p w14:paraId="48329508" w14:textId="4EC9E924" w:rsidR="00EF33A3" w:rsidRDefault="00B44E09" w:rsidP="0018062E">
      <w:pPr>
        <w:spacing w:before="60"/>
        <w:ind w:left="851"/>
        <w:jc w:val="both"/>
        <w:rPr>
          <w:rFonts w:cs="Times New Roman"/>
          <w:sz w:val="22"/>
          <w:szCs w:val="22"/>
        </w:rPr>
      </w:pPr>
      <w:r w:rsidRPr="7BA08BE9">
        <w:rPr>
          <w:rFonts w:cs="Times New Roman"/>
          <w:sz w:val="22"/>
          <w:szCs w:val="22"/>
        </w:rPr>
        <w:lastRenderedPageBreak/>
        <w:t xml:space="preserve">Kandydat może otrzymać maksymalnie </w:t>
      </w:r>
      <w:r w:rsidR="00807BFE">
        <w:rPr>
          <w:rFonts w:cs="Times New Roman"/>
          <w:sz w:val="22"/>
          <w:szCs w:val="22"/>
        </w:rPr>
        <w:t>15</w:t>
      </w:r>
      <w:r w:rsidR="00807BFE" w:rsidRPr="7BA08BE9">
        <w:rPr>
          <w:rFonts w:cs="Times New Roman"/>
          <w:sz w:val="22"/>
          <w:szCs w:val="22"/>
        </w:rPr>
        <w:t xml:space="preserve"> </w:t>
      </w:r>
      <w:r w:rsidRPr="7BA08BE9">
        <w:rPr>
          <w:rFonts w:cs="Times New Roman"/>
          <w:sz w:val="22"/>
          <w:szCs w:val="22"/>
        </w:rPr>
        <w:t xml:space="preserve">pkt za </w:t>
      </w:r>
      <w:r w:rsidR="001F188F" w:rsidRPr="7BA08BE9">
        <w:rPr>
          <w:rFonts w:cs="Times New Roman"/>
          <w:sz w:val="22"/>
          <w:szCs w:val="22"/>
        </w:rPr>
        <w:t>dotychczasowe osiągnięcia i dorobek naukowy lub/i artystyczny</w:t>
      </w:r>
      <w:r w:rsidRPr="7BA08BE9">
        <w:rPr>
          <w:rFonts w:cs="Times New Roman"/>
          <w:sz w:val="22"/>
          <w:szCs w:val="22"/>
        </w:rPr>
        <w:t xml:space="preserve">. Maksymalna liczba punktów przyznawana jest </w:t>
      </w:r>
      <w:r w:rsidR="005E0E1D" w:rsidRPr="7BA08BE9">
        <w:rPr>
          <w:rFonts w:cs="Times New Roman"/>
          <w:sz w:val="22"/>
          <w:szCs w:val="22"/>
        </w:rPr>
        <w:t>k</w:t>
      </w:r>
      <w:r w:rsidRPr="7BA08BE9">
        <w:rPr>
          <w:rFonts w:cs="Times New Roman"/>
          <w:sz w:val="22"/>
          <w:szCs w:val="22"/>
        </w:rPr>
        <w:t>andydatowi</w:t>
      </w:r>
      <w:r w:rsidR="2AB42020" w:rsidRPr="7BA08BE9">
        <w:rPr>
          <w:rFonts w:cs="Times New Roman"/>
          <w:sz w:val="22"/>
          <w:szCs w:val="22"/>
        </w:rPr>
        <w:t>,</w:t>
      </w:r>
      <w:r w:rsidRPr="7BA08BE9">
        <w:rPr>
          <w:rFonts w:cs="Times New Roman"/>
          <w:sz w:val="22"/>
          <w:szCs w:val="22"/>
        </w:rPr>
        <w:t xml:space="preserve"> który uzyskał </w:t>
      </w:r>
      <w:r w:rsidR="003C5364" w:rsidRPr="7BA08BE9">
        <w:rPr>
          <w:rFonts w:cs="Times New Roman"/>
          <w:sz w:val="22"/>
          <w:szCs w:val="22"/>
        </w:rPr>
        <w:t xml:space="preserve">co najmniej </w:t>
      </w:r>
      <w:r w:rsidR="004D35A0" w:rsidRPr="7BA08BE9">
        <w:rPr>
          <w:rFonts w:cs="Times New Roman"/>
          <w:sz w:val="22"/>
          <w:szCs w:val="22"/>
        </w:rPr>
        <w:t>10</w:t>
      </w:r>
      <w:r w:rsidR="00174E9A" w:rsidRPr="7BA08BE9">
        <w:rPr>
          <w:rFonts w:cs="Times New Roman"/>
          <w:sz w:val="22"/>
          <w:szCs w:val="22"/>
        </w:rPr>
        <w:t>0</w:t>
      </w:r>
      <w:r w:rsidR="0008506D">
        <w:rPr>
          <w:rFonts w:cs="Times New Roman"/>
          <w:sz w:val="22"/>
          <w:szCs w:val="22"/>
        </w:rPr>
        <w:t> </w:t>
      </w:r>
      <w:r w:rsidR="00174E9A" w:rsidRPr="7BA08BE9">
        <w:rPr>
          <w:rFonts w:cs="Times New Roman"/>
          <w:sz w:val="22"/>
          <w:szCs w:val="22"/>
        </w:rPr>
        <w:t>pkt cząstkowych</w:t>
      </w:r>
      <w:r w:rsidR="00456648" w:rsidRPr="7BA08BE9">
        <w:rPr>
          <w:rFonts w:cs="Times New Roman"/>
          <w:sz w:val="22"/>
          <w:szCs w:val="22"/>
        </w:rPr>
        <w:t xml:space="preserve"> </w:t>
      </w:r>
      <w:r w:rsidR="00F646C2" w:rsidRPr="7BA08BE9">
        <w:rPr>
          <w:rFonts w:cs="Times New Roman"/>
          <w:sz w:val="22"/>
          <w:szCs w:val="22"/>
        </w:rPr>
        <w:t xml:space="preserve">zgodnie z </w:t>
      </w:r>
      <w:r w:rsidRPr="7BA08BE9">
        <w:rPr>
          <w:rFonts w:cs="Times New Roman"/>
          <w:sz w:val="22"/>
          <w:szCs w:val="22"/>
        </w:rPr>
        <w:t>ww</w:t>
      </w:r>
      <w:r w:rsidR="00F634F2">
        <w:rPr>
          <w:rFonts w:cs="Times New Roman"/>
          <w:sz w:val="22"/>
          <w:szCs w:val="22"/>
        </w:rPr>
        <w:t>.</w:t>
      </w:r>
      <w:r w:rsidRPr="7BA08BE9">
        <w:rPr>
          <w:rFonts w:cs="Times New Roman"/>
          <w:sz w:val="22"/>
          <w:szCs w:val="22"/>
        </w:rPr>
        <w:t xml:space="preserve"> wykaz</w:t>
      </w:r>
      <w:r w:rsidR="00F646C2" w:rsidRPr="7BA08BE9">
        <w:rPr>
          <w:rFonts w:cs="Times New Roman"/>
          <w:sz w:val="22"/>
          <w:szCs w:val="22"/>
        </w:rPr>
        <w:t>em</w:t>
      </w:r>
      <w:r w:rsidRPr="7BA08BE9">
        <w:rPr>
          <w:rFonts w:cs="Times New Roman"/>
          <w:sz w:val="22"/>
          <w:szCs w:val="22"/>
        </w:rPr>
        <w:t>, pozostali Kandydaci otrzymują punkty wg przeliczenia proporcjonalnego</w:t>
      </w:r>
      <w:r w:rsidR="00F061E7" w:rsidRPr="7BA08BE9">
        <w:rPr>
          <w:rFonts w:cs="Times New Roman"/>
          <w:sz w:val="22"/>
          <w:szCs w:val="22"/>
        </w:rPr>
        <w:t xml:space="preserve"> zgodnie ze wzorem</w:t>
      </w:r>
      <w:r w:rsidR="00EF33A3" w:rsidRPr="7BA08BE9">
        <w:rPr>
          <w:rFonts w:cs="Times New Roman"/>
          <w:sz w:val="22"/>
          <w:szCs w:val="22"/>
        </w:rPr>
        <w:t>:</w:t>
      </w:r>
    </w:p>
    <w:p w14:paraId="1A5A71F0" w14:textId="591C4E87" w:rsidR="006A4485" w:rsidRPr="006A4485" w:rsidRDefault="0018062E" w:rsidP="00C51232">
      <w:pPr>
        <w:spacing w:after="120"/>
        <w:jc w:val="center"/>
        <w:rPr>
          <w:rFonts w:cs="Times New Roman"/>
          <w:b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</w:rPr>
            <m:t>o=</m:t>
          </m:r>
          <m:f>
            <m:fPr>
              <m:ctrlPr>
                <w:rPr>
                  <w:rFonts w:ascii="Cambria Math" w:hAnsi="Cambria Math" w:cs="Times New Roman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</w:rPr>
                <m:t>oc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auto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15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</w:rPr>
                <m:t>100</m:t>
              </m:r>
            </m:den>
          </m:f>
        </m:oMath>
      </m:oMathPara>
    </w:p>
    <w:p w14:paraId="39552C36" w14:textId="4BA59408" w:rsidR="002518F7" w:rsidRPr="0018062E" w:rsidRDefault="002518F7" w:rsidP="00F634F2">
      <w:pPr>
        <w:tabs>
          <w:tab w:val="left" w:pos="1134"/>
        </w:tabs>
        <w:spacing w:before="60"/>
        <w:ind w:left="1276" w:hanging="425"/>
        <w:jc w:val="both"/>
        <w:rPr>
          <w:i/>
          <w:color w:val="auto"/>
          <w:sz w:val="22"/>
          <w:szCs w:val="22"/>
        </w:rPr>
      </w:pPr>
      <w:r w:rsidRPr="0018062E">
        <w:rPr>
          <w:i/>
          <w:color w:val="auto"/>
          <w:sz w:val="22"/>
          <w:szCs w:val="22"/>
        </w:rPr>
        <w:t>o</w:t>
      </w:r>
      <w:r w:rsidR="00F634F2">
        <w:rPr>
          <w:i/>
          <w:color w:val="auto"/>
          <w:sz w:val="22"/>
          <w:szCs w:val="22"/>
        </w:rPr>
        <w:tab/>
      </w:r>
      <w:r w:rsidRPr="0018062E">
        <w:rPr>
          <w:i/>
          <w:color w:val="auto"/>
          <w:sz w:val="22"/>
          <w:szCs w:val="22"/>
        </w:rPr>
        <w:t>–</w:t>
      </w:r>
      <w:r w:rsidR="0018062E">
        <w:rPr>
          <w:i/>
          <w:color w:val="auto"/>
          <w:sz w:val="22"/>
          <w:szCs w:val="22"/>
        </w:rPr>
        <w:tab/>
      </w:r>
      <w:r w:rsidR="00AA70F6" w:rsidRPr="0018062E">
        <w:rPr>
          <w:i/>
          <w:color w:val="auto"/>
          <w:sz w:val="22"/>
          <w:szCs w:val="22"/>
        </w:rPr>
        <w:t xml:space="preserve">liczba </w:t>
      </w:r>
      <w:r w:rsidRPr="0018062E">
        <w:rPr>
          <w:i/>
          <w:color w:val="auto"/>
          <w:sz w:val="22"/>
          <w:szCs w:val="22"/>
        </w:rPr>
        <w:t>punkt</w:t>
      </w:r>
      <w:r w:rsidR="00AA70F6" w:rsidRPr="0018062E">
        <w:rPr>
          <w:i/>
          <w:color w:val="auto"/>
          <w:sz w:val="22"/>
          <w:szCs w:val="22"/>
        </w:rPr>
        <w:t>ów</w:t>
      </w:r>
      <w:r w:rsidRPr="0018062E">
        <w:rPr>
          <w:i/>
          <w:color w:val="auto"/>
          <w:sz w:val="22"/>
          <w:szCs w:val="22"/>
        </w:rPr>
        <w:t xml:space="preserve"> otrzyman</w:t>
      </w:r>
      <w:r w:rsidR="00AA70F6" w:rsidRPr="0018062E">
        <w:rPr>
          <w:i/>
          <w:color w:val="auto"/>
          <w:sz w:val="22"/>
          <w:szCs w:val="22"/>
        </w:rPr>
        <w:t>a</w:t>
      </w:r>
      <w:r w:rsidRPr="0018062E">
        <w:rPr>
          <w:i/>
          <w:color w:val="auto"/>
          <w:sz w:val="22"/>
          <w:szCs w:val="22"/>
        </w:rPr>
        <w:t xml:space="preserve"> </w:t>
      </w:r>
      <w:r w:rsidR="00AA70F6" w:rsidRPr="0018062E">
        <w:rPr>
          <w:i/>
          <w:color w:val="auto"/>
          <w:sz w:val="22"/>
          <w:szCs w:val="22"/>
        </w:rPr>
        <w:t xml:space="preserve">przez kandydata </w:t>
      </w:r>
      <w:r w:rsidR="00EC190C" w:rsidRPr="0018062E">
        <w:rPr>
          <w:i/>
          <w:color w:val="auto"/>
          <w:sz w:val="22"/>
          <w:szCs w:val="22"/>
        </w:rPr>
        <w:t xml:space="preserve">za </w:t>
      </w:r>
      <w:r w:rsidRPr="0018062E">
        <w:rPr>
          <w:i/>
          <w:color w:val="auto"/>
          <w:sz w:val="22"/>
          <w:szCs w:val="22"/>
        </w:rPr>
        <w:t>dotychczaso</w:t>
      </w:r>
      <w:r w:rsidR="00EC190C" w:rsidRPr="0018062E">
        <w:rPr>
          <w:i/>
          <w:color w:val="auto"/>
          <w:sz w:val="22"/>
          <w:szCs w:val="22"/>
        </w:rPr>
        <w:t>we</w:t>
      </w:r>
      <w:r w:rsidRPr="0018062E">
        <w:rPr>
          <w:i/>
          <w:color w:val="auto"/>
          <w:sz w:val="22"/>
          <w:szCs w:val="22"/>
        </w:rPr>
        <w:t xml:space="preserve"> osiągnię</w:t>
      </w:r>
      <w:r w:rsidR="00EC190C" w:rsidRPr="0018062E">
        <w:rPr>
          <w:i/>
          <w:color w:val="auto"/>
          <w:sz w:val="22"/>
          <w:szCs w:val="22"/>
        </w:rPr>
        <w:t>cia</w:t>
      </w:r>
      <w:r w:rsidRPr="0018062E">
        <w:rPr>
          <w:i/>
          <w:color w:val="auto"/>
          <w:sz w:val="22"/>
          <w:szCs w:val="22"/>
        </w:rPr>
        <w:t xml:space="preserve"> i dorob</w:t>
      </w:r>
      <w:r w:rsidR="00EC190C" w:rsidRPr="0018062E">
        <w:rPr>
          <w:i/>
          <w:color w:val="auto"/>
          <w:sz w:val="22"/>
          <w:szCs w:val="22"/>
        </w:rPr>
        <w:t>ek</w:t>
      </w:r>
      <w:r w:rsidRPr="0018062E">
        <w:rPr>
          <w:i/>
          <w:color w:val="auto"/>
          <w:sz w:val="22"/>
          <w:szCs w:val="22"/>
        </w:rPr>
        <w:t xml:space="preserve"> naukow</w:t>
      </w:r>
      <w:r w:rsidR="00EC190C" w:rsidRPr="0018062E">
        <w:rPr>
          <w:i/>
          <w:color w:val="auto"/>
          <w:sz w:val="22"/>
          <w:szCs w:val="22"/>
        </w:rPr>
        <w:t>y</w:t>
      </w:r>
      <w:r w:rsidRPr="0018062E">
        <w:rPr>
          <w:i/>
          <w:color w:val="auto"/>
          <w:sz w:val="22"/>
          <w:szCs w:val="22"/>
        </w:rPr>
        <w:t xml:space="preserve"> lub/i</w:t>
      </w:r>
      <w:r w:rsidR="0018062E">
        <w:rPr>
          <w:i/>
          <w:color w:val="auto"/>
          <w:sz w:val="22"/>
          <w:szCs w:val="22"/>
        </w:rPr>
        <w:t> </w:t>
      </w:r>
      <w:r w:rsidRPr="0018062E">
        <w:rPr>
          <w:i/>
          <w:color w:val="auto"/>
          <w:sz w:val="22"/>
          <w:szCs w:val="22"/>
        </w:rPr>
        <w:t>artystycz</w:t>
      </w:r>
      <w:r w:rsidR="00EC190C" w:rsidRPr="0018062E">
        <w:rPr>
          <w:i/>
          <w:color w:val="auto"/>
          <w:sz w:val="22"/>
          <w:szCs w:val="22"/>
        </w:rPr>
        <w:t>ny</w:t>
      </w:r>
      <w:r w:rsidRPr="0018062E">
        <w:rPr>
          <w:i/>
          <w:color w:val="auto"/>
          <w:sz w:val="22"/>
          <w:szCs w:val="22"/>
        </w:rPr>
        <w:t xml:space="preserve"> kandydata związany z</w:t>
      </w:r>
      <w:r w:rsidR="0018062E">
        <w:rPr>
          <w:i/>
          <w:color w:val="auto"/>
          <w:sz w:val="22"/>
          <w:szCs w:val="22"/>
        </w:rPr>
        <w:t xml:space="preserve"> </w:t>
      </w:r>
      <w:r w:rsidRPr="0018062E">
        <w:rPr>
          <w:i/>
          <w:color w:val="auto"/>
          <w:sz w:val="22"/>
          <w:szCs w:val="22"/>
        </w:rPr>
        <w:t>daną dyscypliną</w:t>
      </w:r>
      <w:r w:rsidR="0018062E">
        <w:rPr>
          <w:i/>
          <w:color w:val="auto"/>
          <w:sz w:val="22"/>
          <w:szCs w:val="22"/>
        </w:rPr>
        <w:t>,</w:t>
      </w:r>
    </w:p>
    <w:p w14:paraId="31DCE0C7" w14:textId="3D2B6FB7" w:rsidR="00EC190C" w:rsidRPr="0018062E" w:rsidRDefault="00986770" w:rsidP="00F634F2">
      <w:pPr>
        <w:tabs>
          <w:tab w:val="left" w:pos="1134"/>
        </w:tabs>
        <w:spacing w:before="60"/>
        <w:ind w:left="1276" w:hanging="425"/>
        <w:jc w:val="both"/>
        <w:rPr>
          <w:i/>
          <w:color w:val="auto"/>
          <w:sz w:val="22"/>
          <w:szCs w:val="22"/>
        </w:rPr>
      </w:pPr>
      <w:proofErr w:type="spellStart"/>
      <w:r w:rsidRPr="0018062E">
        <w:rPr>
          <w:i/>
          <w:color w:val="auto"/>
          <w:sz w:val="22"/>
          <w:szCs w:val="22"/>
        </w:rPr>
        <w:t>o</w:t>
      </w:r>
      <w:r w:rsidR="00EC190C" w:rsidRPr="0018062E">
        <w:rPr>
          <w:i/>
          <w:color w:val="auto"/>
          <w:sz w:val="22"/>
          <w:szCs w:val="22"/>
        </w:rPr>
        <w:t>c</w:t>
      </w:r>
      <w:proofErr w:type="spellEnd"/>
      <w:r w:rsidR="00F634F2">
        <w:rPr>
          <w:i/>
          <w:color w:val="auto"/>
          <w:sz w:val="22"/>
          <w:szCs w:val="22"/>
        </w:rPr>
        <w:tab/>
      </w:r>
      <w:r w:rsidRPr="0018062E">
        <w:rPr>
          <w:i/>
          <w:color w:val="auto"/>
          <w:sz w:val="22"/>
          <w:szCs w:val="22"/>
        </w:rPr>
        <w:t>–</w:t>
      </w:r>
      <w:r w:rsidR="0018062E">
        <w:rPr>
          <w:i/>
          <w:color w:val="auto"/>
          <w:sz w:val="22"/>
          <w:szCs w:val="22"/>
        </w:rPr>
        <w:tab/>
      </w:r>
      <w:r w:rsidRPr="0018062E">
        <w:rPr>
          <w:i/>
          <w:color w:val="auto"/>
          <w:sz w:val="22"/>
          <w:szCs w:val="22"/>
        </w:rPr>
        <w:t>cząstkowa liczba punktów otrzymana przez kandydata za dotychczasowe osiągnięcia i dorobek naukowy lub/i artystyczny kandydata związany z</w:t>
      </w:r>
      <w:r w:rsidR="0018062E">
        <w:rPr>
          <w:i/>
          <w:color w:val="auto"/>
          <w:sz w:val="22"/>
          <w:szCs w:val="22"/>
        </w:rPr>
        <w:t xml:space="preserve"> </w:t>
      </w:r>
      <w:r w:rsidRPr="0018062E">
        <w:rPr>
          <w:i/>
          <w:color w:val="auto"/>
          <w:sz w:val="22"/>
          <w:szCs w:val="22"/>
        </w:rPr>
        <w:t>daną dyscypliną</w:t>
      </w:r>
      <w:r w:rsidR="001D18DE" w:rsidRPr="0018062E">
        <w:rPr>
          <w:i/>
          <w:color w:val="auto"/>
          <w:sz w:val="22"/>
          <w:szCs w:val="22"/>
        </w:rPr>
        <w:t>.</w:t>
      </w:r>
    </w:p>
    <w:p w14:paraId="49FD6A6F" w14:textId="77777777" w:rsidR="00B44E09" w:rsidRPr="0018062E" w:rsidRDefault="00B44E09" w:rsidP="00541585">
      <w:pPr>
        <w:spacing w:before="60"/>
        <w:ind w:left="425" w:hanging="425"/>
        <w:jc w:val="both"/>
        <w:rPr>
          <w:sz w:val="22"/>
        </w:rPr>
      </w:pPr>
      <w:r w:rsidRPr="0018062E">
        <w:rPr>
          <w:sz w:val="22"/>
        </w:rPr>
        <w:t>3.</w:t>
      </w:r>
      <w:r w:rsidR="001C0A94" w:rsidRPr="0018062E">
        <w:rPr>
          <w:sz w:val="22"/>
        </w:rPr>
        <w:tab/>
      </w:r>
      <w:r w:rsidRPr="0018062E">
        <w:rPr>
          <w:sz w:val="22"/>
        </w:rPr>
        <w:t>Końcowy wynik rozmowy kwalifikacyjnej jest równy sumie punktów uzyskanych w p</w:t>
      </w:r>
      <w:r w:rsidR="001C0A94" w:rsidRPr="0018062E">
        <w:rPr>
          <w:sz w:val="22"/>
        </w:rPr>
        <w:t>kt</w:t>
      </w:r>
      <w:r w:rsidRPr="0018062E">
        <w:rPr>
          <w:sz w:val="22"/>
        </w:rPr>
        <w:t xml:space="preserve"> 2.</w:t>
      </w:r>
    </w:p>
    <w:p w14:paraId="19E91133" w14:textId="11B1B30B" w:rsidR="00B44E09" w:rsidRPr="0018062E" w:rsidRDefault="00B44E09" w:rsidP="00541585">
      <w:pPr>
        <w:spacing w:before="60"/>
        <w:ind w:left="425" w:hanging="425"/>
        <w:jc w:val="both"/>
        <w:rPr>
          <w:sz w:val="22"/>
        </w:rPr>
      </w:pPr>
      <w:r w:rsidRPr="0018062E">
        <w:rPr>
          <w:sz w:val="22"/>
        </w:rPr>
        <w:t>4.</w:t>
      </w:r>
      <w:r w:rsidR="001C0A94" w:rsidRPr="0018062E">
        <w:rPr>
          <w:sz w:val="22"/>
        </w:rPr>
        <w:tab/>
      </w:r>
      <w:r w:rsidRPr="0018062E">
        <w:rPr>
          <w:sz w:val="22"/>
        </w:rPr>
        <w:t xml:space="preserve">Do dalszego postępowania kwalifikacyjnego przechodzą wyłącznie </w:t>
      </w:r>
      <w:r w:rsidR="0018062E">
        <w:rPr>
          <w:sz w:val="22"/>
        </w:rPr>
        <w:t>k</w:t>
      </w:r>
      <w:r w:rsidRPr="0018062E">
        <w:rPr>
          <w:sz w:val="22"/>
        </w:rPr>
        <w:t xml:space="preserve">andydaci, którzy z przeprowadzonej rozmowy kwalifikacyjnej uzyskali co najmniej </w:t>
      </w:r>
      <w:r w:rsidR="00017CD4" w:rsidRPr="0018062E">
        <w:rPr>
          <w:sz w:val="22"/>
        </w:rPr>
        <w:t xml:space="preserve">40 </w:t>
      </w:r>
      <w:r w:rsidRPr="0018062E">
        <w:rPr>
          <w:sz w:val="22"/>
        </w:rPr>
        <w:t>punktów, w tym co najmniej 5 punktów w kategorii II, w</w:t>
      </w:r>
      <w:r w:rsidR="0018062E">
        <w:rPr>
          <w:sz w:val="22"/>
        </w:rPr>
        <w:t> </w:t>
      </w:r>
      <w:r w:rsidRPr="0018062E">
        <w:rPr>
          <w:sz w:val="22"/>
        </w:rPr>
        <w:t>przeciwnym przypadku wynik rozmowy kwalifikacyjnej jest równy zeru.</w:t>
      </w:r>
    </w:p>
    <w:p w14:paraId="1D458215" w14:textId="77777777" w:rsidR="00B44E09" w:rsidRPr="0018062E" w:rsidRDefault="00B44E09" w:rsidP="00541585">
      <w:pPr>
        <w:spacing w:before="60"/>
        <w:ind w:left="425" w:hanging="425"/>
        <w:jc w:val="both"/>
        <w:rPr>
          <w:sz w:val="22"/>
        </w:rPr>
      </w:pPr>
      <w:r w:rsidRPr="0018062E">
        <w:rPr>
          <w:sz w:val="22"/>
        </w:rPr>
        <w:t>5.</w:t>
      </w:r>
      <w:r w:rsidR="001C0A94" w:rsidRPr="0018062E">
        <w:rPr>
          <w:sz w:val="22"/>
        </w:rPr>
        <w:tab/>
      </w:r>
      <w:r w:rsidRPr="0018062E">
        <w:rPr>
          <w:sz w:val="22"/>
        </w:rPr>
        <w:t>Do dalszego postępowania kwalifikacyjnego przechodzą wyłącznie kandydaci, którzy z przeprowadzonej rozmowy kwalifikacyjnej uzyskali ocenę większą od zera.</w:t>
      </w:r>
    </w:p>
    <w:p w14:paraId="0E9C2E15" w14:textId="77777777" w:rsidR="00B44E09" w:rsidRPr="0018062E" w:rsidRDefault="00B44E09" w:rsidP="00541585">
      <w:pPr>
        <w:spacing w:before="60"/>
        <w:ind w:left="425" w:hanging="425"/>
        <w:jc w:val="both"/>
        <w:rPr>
          <w:sz w:val="22"/>
        </w:rPr>
      </w:pPr>
      <w:r w:rsidRPr="0018062E">
        <w:rPr>
          <w:sz w:val="22"/>
        </w:rPr>
        <w:t>6.</w:t>
      </w:r>
      <w:r w:rsidR="001C0A94" w:rsidRPr="0018062E">
        <w:rPr>
          <w:sz w:val="22"/>
        </w:rPr>
        <w:tab/>
      </w:r>
      <w:r w:rsidRPr="0018062E">
        <w:rPr>
          <w:sz w:val="22"/>
        </w:rPr>
        <w:t>Do ISD PŁ może zostać przyjęty kandydat, który z przeprowadzonego postępowania kwalifikacyjnego uzyskał sumaryczny wynik minimum 70 punktów.</w:t>
      </w:r>
    </w:p>
    <w:p w14:paraId="63A464B6" w14:textId="77777777" w:rsidR="00B44E09" w:rsidRPr="000E5374" w:rsidRDefault="00B44E09" w:rsidP="00C51232">
      <w:pPr>
        <w:spacing w:before="360" w:after="120"/>
        <w:jc w:val="both"/>
        <w:rPr>
          <w:rFonts w:cs="Times New Roman"/>
          <w:b/>
          <w:bCs/>
          <w:color w:val="auto"/>
          <w:sz w:val="22"/>
        </w:rPr>
      </w:pPr>
      <w:r w:rsidRPr="000E5374">
        <w:rPr>
          <w:rFonts w:cs="Times New Roman"/>
          <w:b/>
          <w:bCs/>
          <w:color w:val="auto"/>
          <w:sz w:val="22"/>
        </w:rPr>
        <w:t>Opis wymagań stawianych promotorom:</w:t>
      </w:r>
    </w:p>
    <w:p w14:paraId="1F8F7D6F" w14:textId="576E566D" w:rsidR="00BC006D" w:rsidRPr="0006426B" w:rsidRDefault="00BC006D" w:rsidP="00596210">
      <w:pPr>
        <w:pStyle w:val="NormalnyWeb"/>
        <w:spacing w:before="6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06426B">
        <w:rPr>
          <w:color w:val="000000"/>
          <w:sz w:val="22"/>
          <w:szCs w:val="22"/>
        </w:rPr>
        <w:t xml:space="preserve">Rada Dyscypliny proponuje listę promotorów spośród pracowników </w:t>
      </w:r>
      <w:r w:rsidR="0051735F">
        <w:rPr>
          <w:color w:val="000000"/>
          <w:sz w:val="22"/>
          <w:szCs w:val="22"/>
        </w:rPr>
        <w:t>U</w:t>
      </w:r>
      <w:r w:rsidRPr="0006426B">
        <w:rPr>
          <w:color w:val="000000"/>
          <w:sz w:val="22"/>
          <w:szCs w:val="22"/>
        </w:rPr>
        <w:t>czelni (w tym innych niż PŁ) jedynie z</w:t>
      </w:r>
      <w:r w:rsidR="0051735F">
        <w:rPr>
          <w:color w:val="000000"/>
          <w:sz w:val="22"/>
          <w:szCs w:val="22"/>
        </w:rPr>
        <w:t> </w:t>
      </w:r>
      <w:r w:rsidRPr="0006426B">
        <w:rPr>
          <w:color w:val="000000"/>
          <w:sz w:val="22"/>
          <w:szCs w:val="22"/>
        </w:rPr>
        <w:t>grupy badawczo-dydaktycznej lub badawczej</w:t>
      </w:r>
      <w:r w:rsidR="00911482">
        <w:rPr>
          <w:color w:val="000000"/>
          <w:sz w:val="22"/>
          <w:szCs w:val="22"/>
        </w:rPr>
        <w:t>,</w:t>
      </w:r>
      <w:r w:rsidRPr="0006426B">
        <w:rPr>
          <w:color w:val="000000"/>
          <w:sz w:val="22"/>
          <w:szCs w:val="22"/>
        </w:rPr>
        <w:t xml:space="preserve"> kładąc nacisk na dorobek naukowy potencjalnych promotorów uzyskany w ciągu ostatnich czterech lat. </w:t>
      </w:r>
      <w:r w:rsidR="00FF66C2">
        <w:rPr>
          <w:color w:val="000000"/>
          <w:sz w:val="22"/>
          <w:szCs w:val="22"/>
        </w:rPr>
        <w:t>Wyłącznie p</w:t>
      </w:r>
      <w:r w:rsidRPr="0006426B">
        <w:rPr>
          <w:color w:val="000000"/>
          <w:sz w:val="22"/>
          <w:szCs w:val="22"/>
        </w:rPr>
        <w:t xml:space="preserve">racownik </w:t>
      </w:r>
      <w:r w:rsidR="0051735F">
        <w:rPr>
          <w:color w:val="000000"/>
          <w:sz w:val="22"/>
          <w:szCs w:val="22"/>
        </w:rPr>
        <w:t>U</w:t>
      </w:r>
      <w:r w:rsidRPr="0006426B">
        <w:rPr>
          <w:color w:val="000000"/>
          <w:sz w:val="22"/>
          <w:szCs w:val="22"/>
        </w:rPr>
        <w:t>czelni, który:</w:t>
      </w:r>
    </w:p>
    <w:p w14:paraId="25F42C72" w14:textId="5A2087FF" w:rsidR="007518ED" w:rsidRDefault="0051735F" w:rsidP="7BA08BE9">
      <w:pPr>
        <w:pStyle w:val="NormalnyWeb"/>
        <w:spacing w:before="60" w:beforeAutospacing="0" w:after="0" w:afterAutospacing="0"/>
        <w:ind w:left="850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color w:val="000000"/>
          <w:sz w:val="22"/>
          <w:szCs w:val="22"/>
        </w:rPr>
        <w:tab/>
      </w:r>
      <w:r w:rsidR="00600FEF">
        <w:rPr>
          <w:color w:val="000000"/>
          <w:sz w:val="22"/>
          <w:szCs w:val="22"/>
        </w:rPr>
        <w:t>uzyskał</w:t>
      </w:r>
      <w:r w:rsidR="009D4A44">
        <w:rPr>
          <w:color w:val="000000"/>
          <w:sz w:val="22"/>
          <w:szCs w:val="22"/>
        </w:rPr>
        <w:t xml:space="preserve"> w ostatnich 4 latach co najmniej </w:t>
      </w:r>
      <w:r w:rsidR="00600FEF">
        <w:rPr>
          <w:color w:val="000000"/>
          <w:sz w:val="22"/>
          <w:szCs w:val="22"/>
        </w:rPr>
        <w:t>ocenę 4 w części badawczej</w:t>
      </w:r>
      <w:r w:rsidR="00855283">
        <w:rPr>
          <w:color w:val="000000"/>
          <w:sz w:val="22"/>
          <w:szCs w:val="22"/>
        </w:rPr>
        <w:t xml:space="preserve"> </w:t>
      </w:r>
      <w:r w:rsidR="00B40C6E">
        <w:rPr>
          <w:color w:val="000000"/>
          <w:sz w:val="22"/>
          <w:szCs w:val="22"/>
        </w:rPr>
        <w:t xml:space="preserve">wg </w:t>
      </w:r>
      <w:r w:rsidR="0063130C">
        <w:rPr>
          <w:color w:val="000000"/>
          <w:sz w:val="22"/>
          <w:szCs w:val="22"/>
        </w:rPr>
        <w:t xml:space="preserve">Zarządzenia Rektora </w:t>
      </w:r>
      <w:r w:rsidR="00F60544">
        <w:rPr>
          <w:color w:val="000000"/>
          <w:sz w:val="22"/>
          <w:szCs w:val="22"/>
        </w:rPr>
        <w:t xml:space="preserve">Politechniki Łódzkiej </w:t>
      </w:r>
      <w:r w:rsidR="0063130C">
        <w:rPr>
          <w:color w:val="000000"/>
          <w:sz w:val="22"/>
          <w:szCs w:val="22"/>
        </w:rPr>
        <w:t>Nr</w:t>
      </w:r>
      <w:r w:rsidR="00B203A0">
        <w:rPr>
          <w:color w:val="000000"/>
          <w:sz w:val="22"/>
          <w:szCs w:val="22"/>
        </w:rPr>
        <w:t> </w:t>
      </w:r>
      <w:r w:rsidR="0063130C">
        <w:rPr>
          <w:color w:val="000000"/>
          <w:sz w:val="22"/>
          <w:szCs w:val="22"/>
        </w:rPr>
        <w:t xml:space="preserve">79/2021 z </w:t>
      </w:r>
      <w:r w:rsidR="0063130C" w:rsidRPr="00F634F2">
        <w:rPr>
          <w:sz w:val="22"/>
          <w:szCs w:val="22"/>
        </w:rPr>
        <w:t xml:space="preserve">dnia 16 </w:t>
      </w:r>
      <w:r w:rsidR="0063130C">
        <w:rPr>
          <w:color w:val="000000"/>
          <w:sz w:val="22"/>
          <w:szCs w:val="22"/>
        </w:rPr>
        <w:t xml:space="preserve">grudnia 2021 r. </w:t>
      </w:r>
      <w:r w:rsidR="00EE1FE9" w:rsidRPr="00EE1FE9">
        <w:rPr>
          <w:color w:val="000000"/>
          <w:sz w:val="22"/>
          <w:szCs w:val="22"/>
        </w:rPr>
        <w:t>w sprawie kryteriów oceny okresowej dla poszczególnych grup pracowników oraz trybu i podmiotu dokonującego oceny okresowej nauczycieli akademickich zatrudnionych w Politechnice Łódzkiej</w:t>
      </w:r>
      <w:r w:rsidR="00105127">
        <w:rPr>
          <w:rStyle w:val="Odwoanieprzypisudolnego"/>
          <w:color w:val="000000"/>
          <w:sz w:val="22"/>
          <w:szCs w:val="22"/>
        </w:rPr>
        <w:footnoteReference w:id="4"/>
      </w:r>
      <w:r w:rsidR="00855283">
        <w:rPr>
          <w:color w:val="000000"/>
          <w:sz w:val="22"/>
          <w:szCs w:val="22"/>
        </w:rPr>
        <w:t>,</w:t>
      </w:r>
    </w:p>
    <w:p w14:paraId="64B8A0CC" w14:textId="3B1EC18E" w:rsidR="009D4A44" w:rsidRPr="0051735F" w:rsidRDefault="009D4A44" w:rsidP="007518ED">
      <w:pPr>
        <w:pStyle w:val="NormalnyWeb"/>
        <w:spacing w:before="60" w:beforeAutospacing="0" w:after="0" w:afterAutospacing="0"/>
        <w:jc w:val="both"/>
        <w:rPr>
          <w:color w:val="000000"/>
          <w:sz w:val="20"/>
          <w:szCs w:val="20"/>
        </w:rPr>
      </w:pPr>
      <w:r w:rsidRPr="0051735F">
        <w:rPr>
          <w:color w:val="000000"/>
          <w:sz w:val="22"/>
          <w:szCs w:val="22"/>
        </w:rPr>
        <w:t>lub</w:t>
      </w:r>
    </w:p>
    <w:p w14:paraId="19FD9FBB" w14:textId="233F2F3B" w:rsidR="009D4A44" w:rsidRDefault="0051735F" w:rsidP="007518ED">
      <w:pPr>
        <w:pStyle w:val="NormalnyWeb"/>
        <w:spacing w:before="60" w:beforeAutospacing="0" w:after="0" w:afterAutospacing="0"/>
        <w:ind w:left="850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>
        <w:rPr>
          <w:color w:val="000000"/>
          <w:sz w:val="22"/>
          <w:szCs w:val="22"/>
        </w:rPr>
        <w:tab/>
      </w:r>
      <w:r w:rsidR="009D4A44">
        <w:rPr>
          <w:color w:val="000000"/>
          <w:sz w:val="22"/>
          <w:szCs w:val="22"/>
        </w:rPr>
        <w:t xml:space="preserve">jest kierownikiem projektu finansowanego ze źródeł </w:t>
      </w:r>
      <w:r w:rsidR="009D4A44" w:rsidRPr="0051735F">
        <w:rPr>
          <w:color w:val="000000"/>
          <w:sz w:val="22"/>
          <w:szCs w:val="22"/>
        </w:rPr>
        <w:t>zewnętrznych o budżecie większym niż 100</w:t>
      </w:r>
      <w:r>
        <w:rPr>
          <w:color w:val="000000"/>
          <w:sz w:val="22"/>
          <w:szCs w:val="22"/>
        </w:rPr>
        <w:t> </w:t>
      </w:r>
      <w:r w:rsidR="009D4A44" w:rsidRPr="0051735F">
        <w:rPr>
          <w:color w:val="000000"/>
          <w:sz w:val="22"/>
          <w:szCs w:val="22"/>
        </w:rPr>
        <w:t>000</w:t>
      </w:r>
      <w:r>
        <w:rPr>
          <w:color w:val="000000"/>
          <w:sz w:val="22"/>
          <w:szCs w:val="22"/>
        </w:rPr>
        <w:t> </w:t>
      </w:r>
      <w:r w:rsidR="009D4A44" w:rsidRPr="0051735F">
        <w:rPr>
          <w:color w:val="000000"/>
          <w:sz w:val="22"/>
          <w:szCs w:val="22"/>
        </w:rPr>
        <w:t xml:space="preserve">zł i posiada w ostatnich 4 latach co najmniej 4 </w:t>
      </w:r>
      <w:r w:rsidR="00632389" w:rsidRPr="0051735F">
        <w:rPr>
          <w:color w:val="000000"/>
          <w:sz w:val="22"/>
          <w:szCs w:val="22"/>
        </w:rPr>
        <w:t>publikacje</w:t>
      </w:r>
      <w:r w:rsidR="000030C4" w:rsidRPr="0051735F">
        <w:rPr>
          <w:color w:val="000000"/>
          <w:sz w:val="22"/>
          <w:szCs w:val="22"/>
        </w:rPr>
        <w:t xml:space="preserve"> o punktacji co najmniej 40 pkt każda </w:t>
      </w:r>
      <w:r w:rsidR="00AE6C82" w:rsidRPr="0051735F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> </w:t>
      </w:r>
      <w:r w:rsidR="000030C4" w:rsidRPr="0051735F">
        <w:rPr>
          <w:color w:val="000000"/>
          <w:sz w:val="22"/>
          <w:szCs w:val="22"/>
        </w:rPr>
        <w:t>czasopismach</w:t>
      </w:r>
      <w:r w:rsidR="00AE6C82" w:rsidRPr="0051735F">
        <w:rPr>
          <w:color w:val="000000"/>
          <w:sz w:val="22"/>
          <w:szCs w:val="22"/>
        </w:rPr>
        <w:t xml:space="preserve"> </w:t>
      </w:r>
      <w:r w:rsidR="000030C4" w:rsidRPr="0051735F">
        <w:rPr>
          <w:color w:val="000000"/>
          <w:sz w:val="22"/>
          <w:szCs w:val="22"/>
        </w:rPr>
        <w:t>znajdujących</w:t>
      </w:r>
      <w:r w:rsidR="00AE6C82" w:rsidRPr="0051735F">
        <w:rPr>
          <w:color w:val="000000"/>
          <w:sz w:val="22"/>
          <w:szCs w:val="22"/>
        </w:rPr>
        <w:t xml:space="preserve"> się w ministerialnym wykazie</w:t>
      </w:r>
      <w:r w:rsidR="00632389" w:rsidRPr="0051735F">
        <w:rPr>
          <w:color w:val="000000"/>
          <w:sz w:val="22"/>
          <w:szCs w:val="22"/>
        </w:rPr>
        <w:t xml:space="preserve"> czasopism naukowych</w:t>
      </w:r>
      <w:r w:rsidR="00AE6C82" w:rsidRPr="0051735F">
        <w:rPr>
          <w:color w:val="000000"/>
          <w:sz w:val="22"/>
          <w:szCs w:val="22"/>
        </w:rPr>
        <w:t xml:space="preserve"> (wszystkie dyscypliny)</w:t>
      </w:r>
      <w:r w:rsidR="00632389" w:rsidRPr="0051735F">
        <w:rPr>
          <w:color w:val="000000"/>
          <w:sz w:val="22"/>
          <w:szCs w:val="22"/>
        </w:rPr>
        <w:t xml:space="preserve"> </w:t>
      </w:r>
      <w:r w:rsidR="00AE6C82" w:rsidRPr="0051735F">
        <w:rPr>
          <w:color w:val="000000"/>
          <w:sz w:val="22"/>
          <w:szCs w:val="22"/>
        </w:rPr>
        <w:t>lub</w:t>
      </w:r>
      <w:r w:rsidR="00632389" w:rsidRPr="0051735F">
        <w:rPr>
          <w:color w:val="000000"/>
          <w:sz w:val="22"/>
          <w:szCs w:val="22"/>
        </w:rPr>
        <w:t xml:space="preserve"> recenzowanych materiałów z konferencji międzynarodowych</w:t>
      </w:r>
      <w:r w:rsidR="002562A1" w:rsidRPr="0051735F">
        <w:rPr>
          <w:color w:val="000000"/>
          <w:sz w:val="22"/>
          <w:szCs w:val="22"/>
        </w:rPr>
        <w:t xml:space="preserve"> (dyscyplin</w:t>
      </w:r>
      <w:r w:rsidR="00AE6C82" w:rsidRPr="0051735F">
        <w:rPr>
          <w:color w:val="000000"/>
          <w:sz w:val="22"/>
          <w:szCs w:val="22"/>
        </w:rPr>
        <w:t>a</w:t>
      </w:r>
      <w:r w:rsidR="002562A1" w:rsidRPr="0051735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</w:t>
      </w:r>
      <w:r w:rsidR="002562A1" w:rsidRPr="0051735F">
        <w:rPr>
          <w:color w:val="000000"/>
          <w:sz w:val="22"/>
          <w:szCs w:val="22"/>
        </w:rPr>
        <w:t xml:space="preserve">nformatyka </w:t>
      </w:r>
      <w:r>
        <w:rPr>
          <w:color w:val="000000"/>
          <w:sz w:val="22"/>
          <w:szCs w:val="22"/>
        </w:rPr>
        <w:t>t</w:t>
      </w:r>
      <w:r w:rsidR="00C44AB0" w:rsidRPr="0051735F">
        <w:rPr>
          <w:color w:val="000000"/>
          <w:sz w:val="22"/>
          <w:szCs w:val="22"/>
        </w:rPr>
        <w:t>echniczna</w:t>
      </w:r>
      <w:r w:rsidR="002562A1" w:rsidRPr="0051735F">
        <w:rPr>
          <w:color w:val="000000"/>
          <w:sz w:val="22"/>
          <w:szCs w:val="22"/>
        </w:rPr>
        <w:t xml:space="preserve"> i </w:t>
      </w:r>
      <w:r>
        <w:rPr>
          <w:color w:val="000000"/>
          <w:sz w:val="22"/>
          <w:szCs w:val="22"/>
        </w:rPr>
        <w:t>t</w:t>
      </w:r>
      <w:r w:rsidR="00C44AB0" w:rsidRPr="0051735F">
        <w:rPr>
          <w:color w:val="000000"/>
          <w:sz w:val="22"/>
          <w:szCs w:val="22"/>
        </w:rPr>
        <w:t>elekomunikacja</w:t>
      </w:r>
      <w:r w:rsidR="002562A1" w:rsidRPr="0051735F">
        <w:rPr>
          <w:color w:val="000000"/>
          <w:sz w:val="22"/>
          <w:szCs w:val="22"/>
        </w:rPr>
        <w:t xml:space="preserve">) </w:t>
      </w:r>
      <w:r w:rsidR="009D4A44" w:rsidRPr="0051735F">
        <w:rPr>
          <w:color w:val="000000"/>
          <w:sz w:val="22"/>
          <w:szCs w:val="22"/>
        </w:rPr>
        <w:t>jako autor lub współautor,</w:t>
      </w:r>
    </w:p>
    <w:p w14:paraId="2348239C" w14:textId="2824E551" w:rsidR="00270333" w:rsidRPr="00560191" w:rsidRDefault="009D4A44" w:rsidP="0051735F">
      <w:pPr>
        <w:pStyle w:val="NormalnyWeb"/>
        <w:spacing w:before="60" w:beforeAutospacing="0" w:after="0" w:afterAutospacing="0"/>
        <w:jc w:val="both"/>
        <w:rPr>
          <w:sz w:val="22"/>
        </w:rPr>
      </w:pPr>
      <w:r>
        <w:rPr>
          <w:color w:val="000000"/>
          <w:sz w:val="22"/>
          <w:szCs w:val="22"/>
        </w:rPr>
        <w:t>może ubiegać się o funkcję opiekuna doktoranta.</w:t>
      </w:r>
    </w:p>
    <w:p w14:paraId="6C0F821D" w14:textId="1C7D0252" w:rsidR="00642E1D" w:rsidRDefault="003C3932" w:rsidP="00FB564A">
      <w:pPr>
        <w:rPr>
          <w:rFonts w:cs="Times New Roman"/>
          <w:bCs/>
        </w:rPr>
      </w:pPr>
      <w:r>
        <w:rPr>
          <w:rFonts w:cs="Times New Roman"/>
          <w:b/>
          <w:color w:val="auto"/>
        </w:rPr>
        <w:br w:type="page"/>
      </w:r>
    </w:p>
    <w:p w14:paraId="3A272C1A" w14:textId="08F5E275" w:rsidR="003343E8" w:rsidRPr="004523BA" w:rsidRDefault="003343E8" w:rsidP="003343E8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iCs/>
          <w:color w:val="auto"/>
          <w:sz w:val="16"/>
          <w:szCs w:val="16"/>
        </w:rPr>
        <w:t>4</w:t>
      </w:r>
    </w:p>
    <w:p w14:paraId="7F9D3133" w14:textId="61E0CC2A" w:rsidR="00FA2030" w:rsidRPr="00F634F2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F634F2">
        <w:rPr>
          <w:rFonts w:ascii="Tahoma" w:hAnsi="Tahoma" w:cs="Tahoma"/>
          <w:color w:val="auto"/>
          <w:sz w:val="16"/>
          <w:szCs w:val="16"/>
        </w:rPr>
        <w:t xml:space="preserve">do Uchwały Nr </w:t>
      </w:r>
      <w:r w:rsidR="00896CEB">
        <w:rPr>
          <w:rFonts w:ascii="Tahoma" w:hAnsi="Tahoma" w:cs="Tahoma"/>
          <w:color w:val="auto"/>
          <w:sz w:val="16"/>
          <w:szCs w:val="16"/>
        </w:rPr>
        <w:t>7</w:t>
      </w:r>
      <w:r w:rsidRPr="00F634F2">
        <w:rPr>
          <w:rFonts w:ascii="Tahoma" w:hAnsi="Tahoma" w:cs="Tahoma"/>
          <w:color w:val="auto"/>
          <w:sz w:val="16"/>
          <w:szCs w:val="16"/>
        </w:rPr>
        <w:t xml:space="preserve">/2022 Senatu Politechniki Łódzkiej z dnia </w:t>
      </w:r>
      <w:r w:rsidR="00F634F2" w:rsidRPr="00F634F2">
        <w:rPr>
          <w:rFonts w:ascii="Tahoma" w:hAnsi="Tahoma" w:cs="Tahoma"/>
          <w:color w:val="auto"/>
          <w:sz w:val="16"/>
          <w:szCs w:val="16"/>
        </w:rPr>
        <w:t>23</w:t>
      </w:r>
      <w:r w:rsidRPr="00F634F2">
        <w:rPr>
          <w:rFonts w:ascii="Tahoma" w:hAnsi="Tahoma" w:cs="Tahoma"/>
          <w:color w:val="auto"/>
          <w:sz w:val="16"/>
          <w:szCs w:val="16"/>
        </w:rPr>
        <w:t xml:space="preserve"> lutego 2022 r.</w:t>
      </w:r>
    </w:p>
    <w:p w14:paraId="4C756225" w14:textId="77777777" w:rsidR="00FA2030" w:rsidRPr="004523BA" w:rsidRDefault="00FA2030" w:rsidP="00FA203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4E42FF94" w14:textId="77777777" w:rsidR="00FA2030" w:rsidRPr="004523BA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7BA08BE9">
        <w:rPr>
          <w:rFonts w:ascii="Tahoma" w:hAnsi="Tahoma" w:cs="Tahoma"/>
          <w:color w:val="auto"/>
          <w:sz w:val="16"/>
          <w:szCs w:val="16"/>
        </w:rPr>
        <w:t>w roku akademickim 2022/2023</w:t>
      </w:r>
    </w:p>
    <w:p w14:paraId="2B09A250" w14:textId="77777777" w:rsidR="003343E8" w:rsidRPr="004523BA" w:rsidRDefault="003343E8" w:rsidP="003343E8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2BA4A8D0" w14:textId="77777777" w:rsidR="003343E8" w:rsidRPr="004523BA" w:rsidRDefault="003343E8" w:rsidP="003343E8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66ECED8E" w14:textId="55B8EE9C" w:rsidR="003343E8" w:rsidRPr="00B3515E" w:rsidRDefault="003343E8" w:rsidP="7BA08BE9">
      <w:pPr>
        <w:spacing w:before="240" w:after="240"/>
        <w:jc w:val="center"/>
        <w:rPr>
          <w:rFonts w:cs="Times New Roman"/>
          <w:b/>
          <w:bCs/>
          <w:sz w:val="28"/>
          <w:szCs w:val="28"/>
        </w:rPr>
      </w:pPr>
      <w:r w:rsidRPr="7BA08BE9">
        <w:rPr>
          <w:rFonts w:cs="Times New Roman"/>
          <w:b/>
          <w:bCs/>
          <w:sz w:val="28"/>
          <w:szCs w:val="28"/>
        </w:rPr>
        <w:t xml:space="preserve">Podanie o rozmowę kwalifikacyjną </w:t>
      </w:r>
      <w:r w:rsidR="536E3395" w:rsidRPr="7BA08BE9">
        <w:rPr>
          <w:rFonts w:cs="Times New Roman"/>
          <w:b/>
          <w:bCs/>
          <w:sz w:val="28"/>
          <w:szCs w:val="28"/>
        </w:rPr>
        <w:t>w trybie zdalnym</w:t>
      </w:r>
    </w:p>
    <w:p w14:paraId="2A62510E" w14:textId="77777777" w:rsidR="003343E8" w:rsidRDefault="003343E8" w:rsidP="003343E8">
      <w:pPr>
        <w:rPr>
          <w:rFonts w:cs="Times New Roman"/>
        </w:rPr>
      </w:pPr>
    </w:p>
    <w:p w14:paraId="18CC5237" w14:textId="77777777" w:rsidR="003343E8" w:rsidRPr="00E77637" w:rsidRDefault="003343E8" w:rsidP="003343E8">
      <w:pPr>
        <w:rPr>
          <w:rFonts w:cs="Times New Roman"/>
        </w:rPr>
      </w:pPr>
    </w:p>
    <w:p w14:paraId="717AD06F" w14:textId="77777777" w:rsidR="003343E8" w:rsidRPr="00E77637" w:rsidRDefault="003343E8" w:rsidP="003343E8">
      <w:pPr>
        <w:tabs>
          <w:tab w:val="right" w:leader="dot" w:pos="9923"/>
        </w:tabs>
        <w:spacing w:before="120"/>
        <w:rPr>
          <w:rFonts w:cs="Times New Roman"/>
        </w:rPr>
      </w:pPr>
      <w:r w:rsidRPr="00E77637">
        <w:rPr>
          <w:rFonts w:cs="Times New Roman"/>
        </w:rPr>
        <w:t xml:space="preserve">Imię i nazwisko: </w:t>
      </w:r>
      <w:r>
        <w:rPr>
          <w:rFonts w:cs="Times New Roman"/>
        </w:rPr>
        <w:tab/>
      </w:r>
    </w:p>
    <w:p w14:paraId="0F9B24F8" w14:textId="77777777" w:rsidR="003343E8" w:rsidRPr="00E77637" w:rsidRDefault="003343E8" w:rsidP="003343E8">
      <w:pPr>
        <w:tabs>
          <w:tab w:val="right" w:leader="dot" w:pos="9923"/>
        </w:tabs>
        <w:spacing w:before="120"/>
        <w:rPr>
          <w:rFonts w:cs="Times New Roman"/>
        </w:rPr>
      </w:pPr>
      <w:r w:rsidRPr="00E77637">
        <w:rPr>
          <w:rFonts w:cs="Times New Roman"/>
        </w:rPr>
        <w:t xml:space="preserve">E-mail: </w:t>
      </w:r>
      <w:r>
        <w:rPr>
          <w:rFonts w:cs="Times New Roman"/>
        </w:rPr>
        <w:tab/>
      </w:r>
    </w:p>
    <w:p w14:paraId="4DE5EE46" w14:textId="77777777" w:rsidR="003343E8" w:rsidRPr="00E77637" w:rsidRDefault="003343E8" w:rsidP="003343E8">
      <w:pPr>
        <w:tabs>
          <w:tab w:val="right" w:leader="dot" w:pos="9923"/>
        </w:tabs>
        <w:spacing w:before="120"/>
        <w:rPr>
          <w:rFonts w:cs="Times New Roman"/>
        </w:rPr>
      </w:pPr>
      <w:r w:rsidRPr="00BF7A55">
        <w:rPr>
          <w:rFonts w:eastAsia="Times New Roman" w:cs="Times New Roman"/>
        </w:rPr>
        <w:t>Ścieżka kształcenia w dyscyplinie:</w:t>
      </w:r>
      <w:r w:rsidRPr="7BA08BE9">
        <w:rPr>
          <w:rFonts w:cs="Times New Roman"/>
        </w:rPr>
        <w:t xml:space="preserve"> </w:t>
      </w:r>
      <w:r>
        <w:tab/>
      </w:r>
    </w:p>
    <w:p w14:paraId="08F2C568" w14:textId="77777777" w:rsidR="003343E8" w:rsidRPr="00E77637" w:rsidRDefault="003343E8" w:rsidP="003343E8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648BCF51" w14:textId="77777777" w:rsidR="003343E8" w:rsidRDefault="003343E8" w:rsidP="003343E8">
      <w:pPr>
        <w:jc w:val="center"/>
        <w:rPr>
          <w:rFonts w:cs="Times New Roman"/>
          <w:i/>
          <w:iCs/>
          <w:sz w:val="16"/>
        </w:rPr>
      </w:pPr>
      <w:r w:rsidRPr="00E77637">
        <w:rPr>
          <w:rFonts w:cs="Times New Roman"/>
          <w:i/>
          <w:iCs/>
          <w:sz w:val="16"/>
        </w:rPr>
        <w:t>(pełna nazwa dyscypliny)</w:t>
      </w:r>
    </w:p>
    <w:p w14:paraId="629D3A87" w14:textId="77777777" w:rsidR="003343E8" w:rsidRDefault="003343E8" w:rsidP="003343E8">
      <w:pPr>
        <w:rPr>
          <w:rFonts w:cs="Times New Roman"/>
        </w:rPr>
      </w:pPr>
    </w:p>
    <w:p w14:paraId="44DB40A8" w14:textId="77777777" w:rsidR="003343E8" w:rsidRDefault="003343E8" w:rsidP="003343E8">
      <w:pPr>
        <w:rPr>
          <w:rFonts w:cs="Times New Roman"/>
        </w:rPr>
      </w:pPr>
    </w:p>
    <w:p w14:paraId="2A4C5149" w14:textId="77777777" w:rsidR="003343E8" w:rsidRPr="00E77637" w:rsidRDefault="003343E8" w:rsidP="003343E8">
      <w:pPr>
        <w:rPr>
          <w:rFonts w:cs="Times New Roman"/>
        </w:rPr>
      </w:pPr>
    </w:p>
    <w:p w14:paraId="4CD738B5" w14:textId="7A170F88" w:rsidR="003343E8" w:rsidRPr="00A804E6" w:rsidRDefault="003343E8" w:rsidP="7BA08BE9">
      <w:pPr>
        <w:jc w:val="both"/>
        <w:rPr>
          <w:rFonts w:cs="Times New Roman"/>
          <w:b/>
          <w:bCs/>
        </w:rPr>
      </w:pPr>
      <w:r w:rsidRPr="7BA08BE9">
        <w:rPr>
          <w:rFonts w:cs="Times New Roman"/>
          <w:b/>
          <w:bCs/>
        </w:rPr>
        <w:t xml:space="preserve">Proszę o zgodę na przeprowadzenie rozmowy kwalifikacyjnej </w:t>
      </w:r>
      <w:r w:rsidR="4339C4D0" w:rsidRPr="7BA08BE9">
        <w:rPr>
          <w:rFonts w:cs="Times New Roman"/>
          <w:b/>
          <w:bCs/>
        </w:rPr>
        <w:t>w trybie zdalnym</w:t>
      </w:r>
      <w:r w:rsidRPr="7BA08BE9">
        <w:rPr>
          <w:rFonts w:cs="Times New Roman"/>
          <w:b/>
          <w:bCs/>
        </w:rPr>
        <w:t xml:space="preserve"> za pomocą środków komunikacji elektronicznej z jednoczesną transmisją obrazu i dźwięku.</w:t>
      </w:r>
    </w:p>
    <w:p w14:paraId="77A753C3" w14:textId="77777777" w:rsidR="003343E8" w:rsidRDefault="003343E8" w:rsidP="003343E8">
      <w:pPr>
        <w:rPr>
          <w:rFonts w:cs="Times New Roman"/>
        </w:rPr>
      </w:pPr>
    </w:p>
    <w:p w14:paraId="69456223" w14:textId="77777777" w:rsidR="003343E8" w:rsidRPr="00E77637" w:rsidRDefault="003343E8" w:rsidP="003343E8">
      <w:pPr>
        <w:rPr>
          <w:rFonts w:cs="Times New Roman"/>
        </w:rPr>
      </w:pPr>
    </w:p>
    <w:p w14:paraId="25D2D420" w14:textId="77777777" w:rsidR="003343E8" w:rsidRPr="00A804E6" w:rsidRDefault="003343E8" w:rsidP="003343E8">
      <w:pPr>
        <w:rPr>
          <w:rFonts w:cs="Times New Roman"/>
        </w:rPr>
      </w:pPr>
      <w:r w:rsidRPr="00A804E6">
        <w:rPr>
          <w:rFonts w:cs="Times New Roman"/>
        </w:rPr>
        <w:t>Uzasadnienie:</w:t>
      </w:r>
    </w:p>
    <w:p w14:paraId="24208952" w14:textId="77777777" w:rsidR="003343E8" w:rsidRPr="00E77637" w:rsidRDefault="003343E8" w:rsidP="003343E8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0F40E363" w14:textId="77777777" w:rsidR="003343E8" w:rsidRPr="00E77637" w:rsidRDefault="003343E8" w:rsidP="003343E8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47600336" w14:textId="77777777" w:rsidR="003343E8" w:rsidRPr="00E77637" w:rsidRDefault="003343E8" w:rsidP="003343E8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49681BF0" w14:textId="77777777" w:rsidR="003343E8" w:rsidRPr="00E77637" w:rsidRDefault="003343E8" w:rsidP="003343E8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3A04A08D" w14:textId="77777777" w:rsidR="003343E8" w:rsidRPr="00E77637" w:rsidRDefault="003343E8" w:rsidP="003343E8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5E901D4F" w14:textId="77777777" w:rsidR="003343E8" w:rsidRPr="00E77637" w:rsidRDefault="003343E8" w:rsidP="003343E8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59C1429A" w14:textId="77777777" w:rsidR="003343E8" w:rsidRDefault="003343E8" w:rsidP="003343E8">
      <w:pPr>
        <w:rPr>
          <w:rFonts w:cs="Times New Roman"/>
        </w:rPr>
      </w:pPr>
    </w:p>
    <w:p w14:paraId="66250527" w14:textId="77777777" w:rsidR="003343E8" w:rsidRDefault="003343E8" w:rsidP="003343E8">
      <w:pPr>
        <w:rPr>
          <w:rFonts w:cs="Times New Roman"/>
        </w:rPr>
      </w:pPr>
    </w:p>
    <w:p w14:paraId="3543A8FF" w14:textId="77777777" w:rsidR="003343E8" w:rsidRPr="00E77637" w:rsidRDefault="003343E8" w:rsidP="003343E8">
      <w:pPr>
        <w:rPr>
          <w:rFonts w:cs="Times New Roman"/>
        </w:rPr>
      </w:pPr>
    </w:p>
    <w:p w14:paraId="7FB713D4" w14:textId="77777777" w:rsidR="003343E8" w:rsidRPr="00E77637" w:rsidRDefault="003343E8" w:rsidP="003343E8">
      <w:pPr>
        <w:ind w:left="5670"/>
        <w:jc w:val="center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</w:t>
      </w:r>
    </w:p>
    <w:p w14:paraId="2D809A03" w14:textId="1AC2C625" w:rsidR="003343E8" w:rsidRDefault="00C833BA" w:rsidP="003343E8">
      <w:pPr>
        <w:ind w:left="5670"/>
        <w:jc w:val="center"/>
        <w:rPr>
          <w:rFonts w:eastAsia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>p</w:t>
      </w:r>
      <w:r w:rsidR="003343E8" w:rsidRPr="00B934C8">
        <w:rPr>
          <w:rFonts w:eastAsia="Calibri" w:cs="Times New Roman"/>
          <w:i/>
          <w:sz w:val="16"/>
          <w:szCs w:val="16"/>
        </w:rPr>
        <w:t xml:space="preserve">odpis </w:t>
      </w:r>
      <w:r w:rsidR="003343E8">
        <w:rPr>
          <w:rFonts w:eastAsia="Calibri" w:cs="Times New Roman"/>
          <w:i/>
          <w:sz w:val="16"/>
          <w:szCs w:val="16"/>
        </w:rPr>
        <w:t>k</w:t>
      </w:r>
      <w:r w:rsidR="003343E8" w:rsidRPr="00B934C8">
        <w:rPr>
          <w:rFonts w:eastAsia="Calibri" w:cs="Times New Roman"/>
          <w:i/>
          <w:sz w:val="16"/>
          <w:szCs w:val="16"/>
        </w:rPr>
        <w:t>andydata/k</w:t>
      </w:r>
      <w:r w:rsidR="003343E8">
        <w:rPr>
          <w:rFonts w:eastAsia="Calibri" w:cs="Times New Roman"/>
          <w:i/>
          <w:sz w:val="16"/>
          <w:szCs w:val="16"/>
        </w:rPr>
        <w:t>andydatki</w:t>
      </w:r>
    </w:p>
    <w:p w14:paraId="39A13171" w14:textId="77777777" w:rsidR="003343E8" w:rsidRDefault="003343E8" w:rsidP="003343E8">
      <w:pPr>
        <w:rPr>
          <w:rFonts w:cs="Times New Roman"/>
          <w:bCs/>
        </w:rPr>
      </w:pPr>
      <w:r w:rsidRPr="00B934C8">
        <w:rPr>
          <w:rFonts w:cs="Times New Roman"/>
          <w:bCs/>
        </w:rPr>
        <w:br w:type="page"/>
      </w:r>
    </w:p>
    <w:p w14:paraId="217659B3" w14:textId="58AF1982" w:rsidR="00B3515E" w:rsidRPr="004523BA" w:rsidRDefault="00B3515E" w:rsidP="00B3515E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lastRenderedPageBreak/>
        <w:t xml:space="preserve">Załącznik nr </w:t>
      </w:r>
      <w:r w:rsidR="005E3879">
        <w:rPr>
          <w:rFonts w:ascii="Tahoma" w:hAnsi="Tahoma" w:cs="Tahoma"/>
          <w:iCs/>
          <w:color w:val="auto"/>
          <w:sz w:val="16"/>
          <w:szCs w:val="16"/>
        </w:rPr>
        <w:t>5</w:t>
      </w:r>
    </w:p>
    <w:p w14:paraId="7B53BE4F" w14:textId="4F009256" w:rsidR="00FA2030" w:rsidRPr="00F634F2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F634F2">
        <w:rPr>
          <w:rFonts w:ascii="Tahoma" w:hAnsi="Tahoma" w:cs="Tahoma"/>
          <w:color w:val="auto"/>
          <w:sz w:val="16"/>
          <w:szCs w:val="16"/>
        </w:rPr>
        <w:t xml:space="preserve">do Uchwały Nr </w:t>
      </w:r>
      <w:bookmarkStart w:id="2" w:name="_Hlk95224908"/>
      <w:r w:rsidR="00896CEB">
        <w:rPr>
          <w:rFonts w:ascii="Tahoma" w:hAnsi="Tahoma" w:cs="Tahoma"/>
          <w:color w:val="auto"/>
          <w:sz w:val="16"/>
          <w:szCs w:val="16"/>
        </w:rPr>
        <w:t>7</w:t>
      </w:r>
      <w:r w:rsidRPr="00F634F2">
        <w:rPr>
          <w:rFonts w:ascii="Tahoma" w:hAnsi="Tahoma" w:cs="Tahoma"/>
          <w:color w:val="auto"/>
          <w:sz w:val="16"/>
          <w:szCs w:val="16"/>
        </w:rPr>
        <w:t>/2022</w:t>
      </w:r>
      <w:bookmarkEnd w:id="2"/>
      <w:r w:rsidRPr="00F634F2">
        <w:rPr>
          <w:rFonts w:ascii="Tahoma" w:hAnsi="Tahoma" w:cs="Tahoma"/>
          <w:color w:val="auto"/>
          <w:sz w:val="16"/>
          <w:szCs w:val="16"/>
        </w:rPr>
        <w:t xml:space="preserve"> Senatu Politechniki Łódzkiej z dnia </w:t>
      </w:r>
      <w:r w:rsidR="00F634F2" w:rsidRPr="00F634F2">
        <w:rPr>
          <w:rFonts w:ascii="Tahoma" w:hAnsi="Tahoma" w:cs="Tahoma"/>
          <w:color w:val="auto"/>
          <w:sz w:val="16"/>
          <w:szCs w:val="16"/>
        </w:rPr>
        <w:t>23</w:t>
      </w:r>
      <w:r w:rsidRPr="00F634F2">
        <w:rPr>
          <w:rFonts w:ascii="Tahoma" w:hAnsi="Tahoma" w:cs="Tahoma"/>
          <w:color w:val="auto"/>
          <w:sz w:val="16"/>
          <w:szCs w:val="16"/>
        </w:rPr>
        <w:t xml:space="preserve"> lutego 2022 r.</w:t>
      </w:r>
    </w:p>
    <w:p w14:paraId="56B8CBF7" w14:textId="77777777" w:rsidR="00FA2030" w:rsidRPr="004523BA" w:rsidRDefault="00FA2030" w:rsidP="00FA203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0A75B8E5" w14:textId="77777777" w:rsidR="00FA2030" w:rsidRPr="004523BA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7BA08BE9">
        <w:rPr>
          <w:rFonts w:ascii="Tahoma" w:hAnsi="Tahoma" w:cs="Tahoma"/>
          <w:color w:val="auto"/>
          <w:sz w:val="16"/>
          <w:szCs w:val="16"/>
        </w:rPr>
        <w:t>w roku akademickim 2022/2023</w:t>
      </w:r>
    </w:p>
    <w:p w14:paraId="544BE648" w14:textId="77777777" w:rsidR="00B3515E" w:rsidRPr="004523BA" w:rsidRDefault="00B3515E" w:rsidP="00B3515E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7ECE31EB" w14:textId="77777777" w:rsidR="00B3515E" w:rsidRPr="004523BA" w:rsidRDefault="00B3515E" w:rsidP="00B3515E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475DF570" w14:textId="77777777" w:rsidR="00B3515E" w:rsidRPr="00B3515E" w:rsidRDefault="00B3515E" w:rsidP="00B3515E">
      <w:pPr>
        <w:jc w:val="center"/>
        <w:rPr>
          <w:rFonts w:cs="Times New Roman"/>
          <w:b/>
          <w:bCs/>
          <w:sz w:val="28"/>
        </w:rPr>
      </w:pPr>
      <w:r w:rsidRPr="00B3515E">
        <w:rPr>
          <w:rFonts w:cs="Times New Roman"/>
          <w:b/>
          <w:bCs/>
          <w:sz w:val="28"/>
        </w:rPr>
        <w:t>Kwestionariusz osobowy kandydata</w:t>
      </w:r>
    </w:p>
    <w:p w14:paraId="7A9DA745" w14:textId="1600CA09" w:rsidR="00B3515E" w:rsidRPr="00B3515E" w:rsidRDefault="00B3515E" w:rsidP="00B3515E">
      <w:pPr>
        <w:jc w:val="center"/>
        <w:rPr>
          <w:rFonts w:cs="Times New Roman"/>
          <w:b/>
          <w:bCs/>
          <w:sz w:val="28"/>
        </w:rPr>
      </w:pPr>
      <w:r w:rsidRPr="00B3515E">
        <w:rPr>
          <w:rFonts w:cs="Times New Roman"/>
          <w:b/>
          <w:bCs/>
          <w:sz w:val="28"/>
        </w:rPr>
        <w:t>do Interdyscyplinarnej Szkoły Doktorskiej Politechniki Łódzkiej</w:t>
      </w:r>
    </w:p>
    <w:p w14:paraId="0D26FD40" w14:textId="3070C8F2" w:rsidR="00B3515E" w:rsidRPr="00B3515E" w:rsidRDefault="00B3515E" w:rsidP="00B3515E">
      <w:pPr>
        <w:ind w:left="3099" w:right="1394" w:hanging="1525"/>
        <w:jc w:val="center"/>
        <w:rPr>
          <w:rFonts w:cs="Times New Roman"/>
          <w:b/>
          <w:bCs/>
          <w:sz w:val="22"/>
        </w:rPr>
      </w:pPr>
      <w:r w:rsidRPr="00B3515E">
        <w:rPr>
          <w:rFonts w:cs="Times New Roman"/>
          <w:b/>
          <w:bCs/>
          <w:sz w:val="28"/>
        </w:rPr>
        <w:t xml:space="preserve">w roku akademickim </w:t>
      </w:r>
      <w:r w:rsidR="00E54FE0">
        <w:rPr>
          <w:rFonts w:cs="Times New Roman"/>
          <w:b/>
          <w:bCs/>
          <w:sz w:val="28"/>
        </w:rPr>
        <w:t>2022/2023</w:t>
      </w:r>
    </w:p>
    <w:p w14:paraId="2BCE4B68" w14:textId="31FC0D02" w:rsidR="00B3515E" w:rsidRPr="00B934C8" w:rsidRDefault="00B3515E" w:rsidP="00B3515E">
      <w:pPr>
        <w:rPr>
          <w:rFonts w:cs="Times New Roman"/>
        </w:rPr>
      </w:pPr>
    </w:p>
    <w:p w14:paraId="242F8F61" w14:textId="659482D1" w:rsidR="00B3515E" w:rsidRPr="00B934C8" w:rsidRDefault="00B3515E" w:rsidP="00B3515E">
      <w:pPr>
        <w:rPr>
          <w:rFonts w:cs="Times New Roman"/>
        </w:rPr>
      </w:pPr>
    </w:p>
    <w:p w14:paraId="4F9C315D" w14:textId="7DCED5CB" w:rsidR="00B3515E" w:rsidRPr="00B3515E" w:rsidRDefault="00B3515E" w:rsidP="00B3515E">
      <w:pPr>
        <w:tabs>
          <w:tab w:val="right" w:leader="dot" w:pos="9923"/>
        </w:tabs>
        <w:spacing w:before="120"/>
        <w:rPr>
          <w:rFonts w:cs="Times New Roman"/>
        </w:rPr>
      </w:pPr>
      <w:r w:rsidRPr="00B3515E">
        <w:rPr>
          <w:rFonts w:cs="Times New Roman"/>
        </w:rPr>
        <w:t xml:space="preserve">Imię i nazwisko kandydata: </w:t>
      </w:r>
      <w:r w:rsidRPr="00B3515E">
        <w:rPr>
          <w:rFonts w:cs="Times New Roman"/>
        </w:rPr>
        <w:tab/>
      </w:r>
    </w:p>
    <w:p w14:paraId="361E8E4F" w14:textId="77777777" w:rsidR="00B3515E" w:rsidRPr="0087288B" w:rsidRDefault="00B3515E" w:rsidP="00B3515E">
      <w:pPr>
        <w:ind w:left="2835"/>
        <w:jc w:val="center"/>
        <w:rPr>
          <w:rFonts w:cs="Times New Roman"/>
          <w:i/>
          <w:iCs/>
          <w:sz w:val="16"/>
          <w:szCs w:val="16"/>
        </w:rPr>
      </w:pPr>
      <w:r w:rsidRPr="0087288B">
        <w:rPr>
          <w:rFonts w:cs="Times New Roman"/>
          <w:i/>
          <w:iCs/>
          <w:sz w:val="16"/>
          <w:szCs w:val="16"/>
        </w:rPr>
        <w:t>(imię i nazwisko kandydata wraz z tytułem zawodowym)</w:t>
      </w:r>
    </w:p>
    <w:p w14:paraId="4D463827" w14:textId="504F1239" w:rsidR="00B3515E" w:rsidRPr="00B934C8" w:rsidRDefault="00B3515E" w:rsidP="00B3515E">
      <w:pPr>
        <w:tabs>
          <w:tab w:val="right" w:leader="dot" w:pos="9923"/>
        </w:tabs>
        <w:spacing w:before="120"/>
        <w:rPr>
          <w:rFonts w:cs="Times New Roman"/>
        </w:rPr>
      </w:pPr>
      <w:r w:rsidRPr="00B934C8">
        <w:rPr>
          <w:rFonts w:cs="Times New Roman"/>
        </w:rPr>
        <w:t xml:space="preserve">Ścieżka kształcenia w dyscyplinie: </w:t>
      </w:r>
      <w:r>
        <w:rPr>
          <w:rFonts w:cs="Times New Roman"/>
        </w:rPr>
        <w:tab/>
      </w:r>
    </w:p>
    <w:p w14:paraId="19E506A3" w14:textId="7B82DE00" w:rsidR="00B3515E" w:rsidRPr="00B3515E" w:rsidRDefault="00B3515E" w:rsidP="00B3515E">
      <w:pPr>
        <w:ind w:left="3402"/>
        <w:jc w:val="center"/>
        <w:rPr>
          <w:rFonts w:cs="Times New Roman"/>
          <w:i/>
          <w:iCs/>
          <w:sz w:val="16"/>
          <w:szCs w:val="16"/>
        </w:rPr>
      </w:pPr>
      <w:r w:rsidRPr="00B934C8">
        <w:rPr>
          <w:rFonts w:cs="Times New Roman"/>
          <w:i/>
          <w:iCs/>
          <w:sz w:val="16"/>
          <w:szCs w:val="16"/>
        </w:rPr>
        <w:t>(pełna nazwa dyscypliny</w:t>
      </w:r>
      <w:r w:rsidRPr="00B3515E">
        <w:rPr>
          <w:rFonts w:cs="Times New Roman"/>
          <w:i/>
          <w:iCs/>
          <w:sz w:val="16"/>
          <w:szCs w:val="16"/>
        </w:rPr>
        <w:t>)</w:t>
      </w:r>
    </w:p>
    <w:p w14:paraId="023C6639" w14:textId="78831150" w:rsidR="00B3515E" w:rsidRPr="00B934C8" w:rsidRDefault="00B3515E" w:rsidP="00B3515E">
      <w:pPr>
        <w:tabs>
          <w:tab w:val="right" w:leader="dot" w:pos="9923"/>
        </w:tabs>
        <w:spacing w:before="120"/>
        <w:rPr>
          <w:rFonts w:cs="Times New Roman"/>
        </w:rPr>
      </w:pPr>
      <w:r w:rsidRPr="00B934C8">
        <w:rPr>
          <w:rFonts w:cs="Times New Roman"/>
        </w:rPr>
        <w:t>Wybrany opiekun naukowy z PŁ/spoza PŁ</w:t>
      </w:r>
      <w:r w:rsidR="008A42EA" w:rsidRPr="008A42EA">
        <w:rPr>
          <w:rStyle w:val="Odwoanieprzypisudolnego"/>
          <w:rFonts w:cs="Times New Roman"/>
        </w:rPr>
        <w:footnoteReference w:customMarkFollows="1" w:id="5"/>
        <w:t>*</w:t>
      </w:r>
      <w:r w:rsidR="008A42EA" w:rsidRPr="008A42EA">
        <w:rPr>
          <w:rStyle w:val="Odwoanieprzypisudolnego"/>
          <w:rFonts w:ascii="Symbol" w:eastAsia="Symbol" w:hAnsi="Symbol" w:cs="Symbol"/>
        </w:rPr>
        <w:t></w:t>
      </w:r>
      <w:r w:rsidRPr="00B934C8">
        <w:rPr>
          <w:rFonts w:cs="Times New Roman"/>
        </w:rPr>
        <w:t xml:space="preserve">: </w:t>
      </w:r>
      <w:r>
        <w:rPr>
          <w:rFonts w:cs="Times New Roman"/>
        </w:rPr>
        <w:tab/>
      </w:r>
    </w:p>
    <w:p w14:paraId="622A455D" w14:textId="77777777" w:rsidR="00B3515E" w:rsidRPr="00B934C8" w:rsidRDefault="00B3515E" w:rsidP="00B3515E">
      <w:pPr>
        <w:spacing w:line="360" w:lineRule="auto"/>
        <w:ind w:left="4395" w:hanging="1"/>
        <w:jc w:val="center"/>
        <w:rPr>
          <w:rFonts w:cs="Times New Roman"/>
          <w:i/>
          <w:iCs/>
          <w:sz w:val="20"/>
          <w:szCs w:val="20"/>
        </w:rPr>
      </w:pPr>
      <w:r w:rsidRPr="00B934C8">
        <w:rPr>
          <w:rFonts w:cs="Times New Roman"/>
          <w:i/>
          <w:iCs/>
          <w:sz w:val="16"/>
          <w:szCs w:val="16"/>
        </w:rPr>
        <w:t>(tytuł/stopień naukowy, imię i nazwisko</w:t>
      </w:r>
      <w:r>
        <w:rPr>
          <w:rFonts w:cs="Times New Roman"/>
          <w:i/>
          <w:iCs/>
          <w:sz w:val="16"/>
          <w:szCs w:val="16"/>
        </w:rPr>
        <w:t xml:space="preserve"> opiekuna naukowego</w:t>
      </w:r>
      <w:r w:rsidRPr="00B934C8">
        <w:rPr>
          <w:rFonts w:cs="Times New Roman"/>
          <w:i/>
          <w:iCs/>
          <w:sz w:val="16"/>
          <w:szCs w:val="16"/>
        </w:rPr>
        <w:t>)</w:t>
      </w:r>
    </w:p>
    <w:p w14:paraId="0AB3E485" w14:textId="63B20F9D" w:rsidR="00B3515E" w:rsidRDefault="00B3515E" w:rsidP="0093405A">
      <w:pPr>
        <w:rPr>
          <w:rFonts w:cs="Times New Roman"/>
        </w:rPr>
      </w:pPr>
    </w:p>
    <w:p w14:paraId="410DEC87" w14:textId="77777777" w:rsidR="0093405A" w:rsidRPr="00B934C8" w:rsidRDefault="0093405A" w:rsidP="0093405A">
      <w:pPr>
        <w:rPr>
          <w:rFonts w:cs="Times New Roman"/>
        </w:rPr>
      </w:pPr>
    </w:p>
    <w:p w14:paraId="325283BB" w14:textId="4BBA5DC7" w:rsidR="00B3515E" w:rsidRPr="00B934C8" w:rsidRDefault="00B3515E" w:rsidP="00B3515E">
      <w:pPr>
        <w:spacing w:line="360" w:lineRule="auto"/>
        <w:ind w:left="-5"/>
        <w:rPr>
          <w:rFonts w:cs="Times New Roman"/>
        </w:rPr>
      </w:pPr>
      <w:r w:rsidRPr="00B934C8">
        <w:rPr>
          <w:rFonts w:cs="Times New Roman"/>
        </w:rPr>
        <w:t>Pełna nazwa uczelni lub jednostki PŁ, w której realizowana będzie praca doktorska:</w:t>
      </w:r>
    </w:p>
    <w:p w14:paraId="0DA6D7A6" w14:textId="2FB1C2AB" w:rsidR="008A42EA" w:rsidRDefault="008A42EA" w:rsidP="008A42EA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5185E6B2" w14:textId="50F88060" w:rsidR="008A42EA" w:rsidRDefault="008A42EA" w:rsidP="008A42EA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6861BB83" w14:textId="6E07354E" w:rsidR="008A42EA" w:rsidRDefault="008A42EA" w:rsidP="008A42EA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2594DFEF" w14:textId="5B5F8B32" w:rsidR="008A42EA" w:rsidRDefault="008A42EA" w:rsidP="008A42EA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3227D7ED" w14:textId="77777777" w:rsidR="00B3515E" w:rsidRPr="008A42EA" w:rsidRDefault="00B3515E" w:rsidP="008A42EA">
      <w:pPr>
        <w:rPr>
          <w:rFonts w:cs="Times New Roman"/>
        </w:rPr>
      </w:pPr>
    </w:p>
    <w:p w14:paraId="3D936648" w14:textId="77777777" w:rsidR="00B3515E" w:rsidRPr="008A42EA" w:rsidRDefault="00B3515E" w:rsidP="008A42EA">
      <w:pPr>
        <w:rPr>
          <w:rFonts w:cs="Times New Roman"/>
        </w:rPr>
      </w:pPr>
    </w:p>
    <w:p w14:paraId="5AC7A10F" w14:textId="387ADE73" w:rsidR="00B3515E" w:rsidRPr="008A42EA" w:rsidRDefault="00B3515E" w:rsidP="00B3515E">
      <w:pPr>
        <w:spacing w:line="360" w:lineRule="auto"/>
        <w:ind w:left="-5"/>
        <w:rPr>
          <w:rFonts w:cs="Times New Roman"/>
        </w:rPr>
      </w:pPr>
      <w:r w:rsidRPr="00B934C8">
        <w:rPr>
          <w:rFonts w:cs="Times New Roman"/>
        </w:rPr>
        <w:t>Skierowanie do ISD PŁ na mocy decyzji Rady Dyscyplin</w:t>
      </w:r>
      <w:r w:rsidR="008A42EA">
        <w:rPr>
          <w:rFonts w:cs="Times New Roman"/>
        </w:rPr>
        <w:t>y</w:t>
      </w:r>
      <w:r w:rsidR="008A42EA" w:rsidRPr="00473988">
        <w:rPr>
          <w:rStyle w:val="Odwoanieprzypisudolnego"/>
          <w:rFonts w:ascii="Symbol" w:eastAsia="Symbol" w:hAnsi="Symbol" w:cs="Symbol"/>
        </w:rPr>
        <w:footnoteReference w:customMarkFollows="1" w:id="6"/>
        <w:t></w:t>
      </w:r>
      <w:r w:rsidR="008A42EA" w:rsidRPr="008A42EA">
        <w:rPr>
          <w:rStyle w:val="Odwoanieprzypisudolnego"/>
          <w:rFonts w:ascii="Symbol" w:eastAsia="Symbol" w:hAnsi="Symbol" w:cs="Symbol"/>
        </w:rPr>
        <w:t></w:t>
      </w:r>
      <w:r w:rsidR="008A42EA" w:rsidRPr="008A42EA">
        <w:rPr>
          <w:rStyle w:val="Odwoanieprzypisudolnego"/>
          <w:rFonts w:ascii="Symbol" w:eastAsia="Symbol" w:hAnsi="Symbol" w:cs="Symbol"/>
        </w:rPr>
        <w:t></w:t>
      </w:r>
      <w:r w:rsidRPr="00B934C8">
        <w:rPr>
          <w:rFonts w:cs="Times New Roman"/>
        </w:rPr>
        <w:t>: tak/nie</w:t>
      </w:r>
      <w:r w:rsidR="008A42EA" w:rsidRPr="008A42EA">
        <w:rPr>
          <w:rStyle w:val="Odwoanieprzypisudolnego"/>
          <w:rFonts w:ascii="Symbol" w:eastAsia="Symbol" w:hAnsi="Symbol" w:cs="Symbol"/>
        </w:rPr>
        <w:t></w:t>
      </w:r>
      <w:r w:rsidR="008A42EA" w:rsidRPr="008A42EA">
        <w:rPr>
          <w:rStyle w:val="Odwoanieprzypisudolnego"/>
          <w:rFonts w:ascii="Symbol" w:eastAsia="Symbol" w:hAnsi="Symbol" w:cs="Symbol"/>
        </w:rPr>
        <w:t></w:t>
      </w:r>
    </w:p>
    <w:p w14:paraId="3245C630" w14:textId="38D6FFBD" w:rsidR="008A42EA" w:rsidRDefault="00B3515E" w:rsidP="008A42EA">
      <w:pPr>
        <w:spacing w:line="360" w:lineRule="auto"/>
        <w:rPr>
          <w:rFonts w:cs="Times New Roman"/>
        </w:rPr>
      </w:pPr>
      <w:bookmarkStart w:id="3" w:name="_Hlk40853533"/>
      <w:r w:rsidRPr="7BA08BE9">
        <w:rPr>
          <w:rFonts w:cs="Times New Roman"/>
        </w:rPr>
        <w:t xml:space="preserve">Podanie o </w:t>
      </w:r>
      <w:bookmarkEnd w:id="3"/>
      <w:r w:rsidRPr="7BA08BE9">
        <w:rPr>
          <w:rFonts w:cs="Times New Roman"/>
        </w:rPr>
        <w:t xml:space="preserve">rozmowę kwalifikacyjną </w:t>
      </w:r>
      <w:r w:rsidR="545FE129" w:rsidRPr="7BA08BE9">
        <w:rPr>
          <w:rFonts w:cs="Times New Roman"/>
        </w:rPr>
        <w:t>w trybie zdalnym</w:t>
      </w:r>
      <w:r w:rsidRPr="7BA08BE9">
        <w:rPr>
          <w:rFonts w:cs="Times New Roman"/>
        </w:rPr>
        <w:t xml:space="preserve">: </w:t>
      </w:r>
      <w:bookmarkStart w:id="4" w:name="_Hlk40853616"/>
      <w:r w:rsidRPr="7BA08BE9">
        <w:rPr>
          <w:rFonts w:cs="Times New Roman"/>
        </w:rPr>
        <w:t>tak/nie</w:t>
      </w:r>
      <w:bookmarkEnd w:id="4"/>
      <w:r w:rsidR="008A42EA" w:rsidRPr="7BA08BE9">
        <w:rPr>
          <w:rStyle w:val="Odwoanieprzypisudolnego"/>
          <w:rFonts w:ascii="Symbol" w:eastAsia="Symbol" w:hAnsi="Symbol" w:cs="Symbol"/>
        </w:rPr>
        <w:t></w:t>
      </w:r>
      <w:r w:rsidR="008A42EA" w:rsidRPr="7BA08BE9">
        <w:rPr>
          <w:rStyle w:val="Odwoanieprzypisudolnego"/>
          <w:rFonts w:ascii="Symbol" w:eastAsia="Symbol" w:hAnsi="Symbol" w:cs="Symbol"/>
        </w:rPr>
        <w:t></w:t>
      </w:r>
    </w:p>
    <w:p w14:paraId="792015CC" w14:textId="4370F5A8" w:rsidR="00B3515E" w:rsidRPr="00B934C8" w:rsidRDefault="00B3515E" w:rsidP="008A42EA">
      <w:pPr>
        <w:spacing w:line="360" w:lineRule="auto"/>
        <w:rPr>
          <w:rFonts w:cs="Times New Roman"/>
        </w:rPr>
      </w:pPr>
      <w:r w:rsidRPr="00B934C8">
        <w:rPr>
          <w:rFonts w:cs="Times New Roman"/>
        </w:rPr>
        <w:t>Prośba o rezerwację pokoju w akademiku: tak/nie</w:t>
      </w:r>
      <w:r w:rsidR="008A42EA" w:rsidRPr="008A42EA">
        <w:rPr>
          <w:rStyle w:val="Odwoanieprzypisudolnego"/>
          <w:rFonts w:ascii="Symbol" w:eastAsia="Symbol" w:hAnsi="Symbol" w:cs="Symbol"/>
        </w:rPr>
        <w:t></w:t>
      </w:r>
      <w:r w:rsidR="008A42EA" w:rsidRPr="008A42EA">
        <w:rPr>
          <w:rStyle w:val="Odwoanieprzypisudolnego"/>
          <w:rFonts w:ascii="Symbol" w:eastAsia="Symbol" w:hAnsi="Symbol" w:cs="Symbol"/>
        </w:rPr>
        <w:t></w:t>
      </w:r>
    </w:p>
    <w:p w14:paraId="5EF11FC1" w14:textId="11432EAB" w:rsidR="00B3515E" w:rsidRDefault="00B3515E" w:rsidP="00B3515E">
      <w:pPr>
        <w:spacing w:line="360" w:lineRule="auto"/>
        <w:ind w:left="-5"/>
      </w:pPr>
      <w:r w:rsidRPr="00B934C8">
        <w:rPr>
          <w:rFonts w:cs="Times New Roman"/>
        </w:rPr>
        <w:t>Standard pokoju: mały/średni/małżeński</w:t>
      </w:r>
      <w:r>
        <w:rPr>
          <w:rFonts w:cs="Times New Roman"/>
        </w:rPr>
        <w:t>/</w:t>
      </w:r>
      <w:proofErr w:type="spellStart"/>
      <w:r>
        <w:rPr>
          <w:rFonts w:cs="Times New Roman"/>
        </w:rPr>
        <w:t>nd</w:t>
      </w:r>
      <w:proofErr w:type="spellEnd"/>
      <w:r w:rsidR="008A42EA" w:rsidRPr="008A42EA">
        <w:rPr>
          <w:rStyle w:val="Odwoanieprzypisudolnego"/>
          <w:rFonts w:ascii="Symbol" w:eastAsia="Symbol" w:hAnsi="Symbol" w:cs="Symbol"/>
        </w:rPr>
        <w:t></w:t>
      </w:r>
      <w:r w:rsidR="008A42EA" w:rsidRPr="008A42EA">
        <w:rPr>
          <w:rStyle w:val="Odwoanieprzypisudolnego"/>
          <w:rFonts w:ascii="Symbol" w:eastAsia="Symbol" w:hAnsi="Symbol" w:cs="Symbol"/>
        </w:rPr>
        <w:t></w:t>
      </w:r>
    </w:p>
    <w:p w14:paraId="5962052D" w14:textId="206D6BE3" w:rsidR="00ED3259" w:rsidRDefault="00ED3259" w:rsidP="00B3515E">
      <w:pPr>
        <w:spacing w:line="360" w:lineRule="auto"/>
        <w:ind w:left="-5"/>
        <w:rPr>
          <w:rFonts w:cs="Times New Roman"/>
        </w:rPr>
      </w:pPr>
    </w:p>
    <w:p w14:paraId="20D0A375" w14:textId="7F1B779F" w:rsidR="00ED3259" w:rsidRDefault="00ED3259" w:rsidP="00B3515E">
      <w:pPr>
        <w:spacing w:line="360" w:lineRule="auto"/>
        <w:ind w:left="-5"/>
        <w:rPr>
          <w:rFonts w:cs="Times New Roman"/>
        </w:rPr>
      </w:pPr>
    </w:p>
    <w:p w14:paraId="4B97C82B" w14:textId="77777777" w:rsidR="00ED3259" w:rsidRPr="00E77637" w:rsidRDefault="00ED3259" w:rsidP="00ED3259">
      <w:pPr>
        <w:ind w:left="5670"/>
        <w:jc w:val="center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</w:t>
      </w:r>
    </w:p>
    <w:p w14:paraId="18E6FF14" w14:textId="103D16F6" w:rsidR="00ED3259" w:rsidRDefault="00C833BA" w:rsidP="00ED3259">
      <w:pPr>
        <w:ind w:left="5670"/>
        <w:jc w:val="center"/>
        <w:rPr>
          <w:rFonts w:eastAsia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>c</w:t>
      </w:r>
      <w:r w:rsidR="00ED3259">
        <w:rPr>
          <w:rFonts w:eastAsia="Calibri" w:cs="Times New Roman"/>
          <w:i/>
          <w:sz w:val="16"/>
          <w:szCs w:val="16"/>
        </w:rPr>
        <w:t>zytelny p</w:t>
      </w:r>
      <w:r w:rsidR="00ED3259" w:rsidRPr="00B934C8">
        <w:rPr>
          <w:rFonts w:eastAsia="Calibri" w:cs="Times New Roman"/>
          <w:i/>
          <w:sz w:val="16"/>
          <w:szCs w:val="16"/>
        </w:rPr>
        <w:t xml:space="preserve">odpis </w:t>
      </w:r>
      <w:r w:rsidR="00ED3259">
        <w:rPr>
          <w:rFonts w:eastAsia="Calibri" w:cs="Times New Roman"/>
          <w:i/>
          <w:sz w:val="16"/>
          <w:szCs w:val="16"/>
        </w:rPr>
        <w:t>k</w:t>
      </w:r>
      <w:r w:rsidR="00ED3259" w:rsidRPr="00B934C8">
        <w:rPr>
          <w:rFonts w:eastAsia="Calibri" w:cs="Times New Roman"/>
          <w:i/>
          <w:sz w:val="16"/>
          <w:szCs w:val="16"/>
        </w:rPr>
        <w:t>andydata/k</w:t>
      </w:r>
      <w:r w:rsidR="00ED3259">
        <w:rPr>
          <w:rFonts w:eastAsia="Calibri" w:cs="Times New Roman"/>
          <w:i/>
          <w:sz w:val="16"/>
          <w:szCs w:val="16"/>
        </w:rPr>
        <w:t>andydatki</w:t>
      </w:r>
    </w:p>
    <w:p w14:paraId="2BA8CB06" w14:textId="77777777" w:rsidR="00B3515E" w:rsidRPr="00B934C8" w:rsidRDefault="00B3515E" w:rsidP="00B3515E">
      <w:pPr>
        <w:pStyle w:val="Akapitzlist"/>
        <w:spacing w:after="0" w:line="240" w:lineRule="auto"/>
        <w:ind w:left="709"/>
        <w:jc w:val="right"/>
        <w:rPr>
          <w:rFonts w:ascii="Times New Roman" w:hAnsi="Times New Roman"/>
          <w:bCs/>
          <w:sz w:val="18"/>
          <w:szCs w:val="18"/>
        </w:rPr>
      </w:pPr>
    </w:p>
    <w:p w14:paraId="74F1DB47" w14:textId="3B278B74" w:rsidR="00B3515E" w:rsidRDefault="00B3515E" w:rsidP="00642E1D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1F927D38" w14:textId="732B3DD4" w:rsidR="00FF7447" w:rsidRPr="004523BA" w:rsidRDefault="00FF7447" w:rsidP="00FF7447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lastRenderedPageBreak/>
        <w:t xml:space="preserve">Załącznik nr </w:t>
      </w:r>
      <w:r w:rsidR="005E3879">
        <w:rPr>
          <w:rFonts w:ascii="Tahoma" w:hAnsi="Tahoma" w:cs="Tahoma"/>
          <w:iCs/>
          <w:color w:val="auto"/>
          <w:sz w:val="16"/>
          <w:szCs w:val="16"/>
        </w:rPr>
        <w:t>6</w:t>
      </w:r>
    </w:p>
    <w:p w14:paraId="6142EDD3" w14:textId="27F07414" w:rsidR="00FA2030" w:rsidRPr="00F634F2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F634F2">
        <w:rPr>
          <w:rFonts w:ascii="Tahoma" w:hAnsi="Tahoma" w:cs="Tahoma"/>
          <w:color w:val="auto"/>
          <w:sz w:val="16"/>
          <w:szCs w:val="16"/>
        </w:rPr>
        <w:t xml:space="preserve">do Uchwały Nr </w:t>
      </w:r>
      <w:r w:rsidR="00896CEB">
        <w:rPr>
          <w:rFonts w:ascii="Tahoma" w:hAnsi="Tahoma" w:cs="Tahoma"/>
          <w:color w:val="auto"/>
          <w:sz w:val="16"/>
          <w:szCs w:val="16"/>
        </w:rPr>
        <w:t>7</w:t>
      </w:r>
      <w:r w:rsidRPr="00F634F2">
        <w:rPr>
          <w:rFonts w:ascii="Tahoma" w:hAnsi="Tahoma" w:cs="Tahoma"/>
          <w:color w:val="auto"/>
          <w:sz w:val="16"/>
          <w:szCs w:val="16"/>
        </w:rPr>
        <w:t xml:space="preserve">/2022 Senatu Politechniki Łódzkiej z dnia </w:t>
      </w:r>
      <w:r w:rsidR="00F634F2" w:rsidRPr="00F634F2">
        <w:rPr>
          <w:rFonts w:ascii="Tahoma" w:hAnsi="Tahoma" w:cs="Tahoma"/>
          <w:color w:val="auto"/>
          <w:sz w:val="16"/>
          <w:szCs w:val="16"/>
        </w:rPr>
        <w:t>23</w:t>
      </w:r>
      <w:r w:rsidRPr="00F634F2">
        <w:rPr>
          <w:rFonts w:ascii="Tahoma" w:hAnsi="Tahoma" w:cs="Tahoma"/>
          <w:color w:val="auto"/>
          <w:sz w:val="16"/>
          <w:szCs w:val="16"/>
        </w:rPr>
        <w:t xml:space="preserve"> lutego 2022 r.</w:t>
      </w:r>
    </w:p>
    <w:p w14:paraId="5FAAA02D" w14:textId="77777777" w:rsidR="00FA2030" w:rsidRPr="004523BA" w:rsidRDefault="00FA2030" w:rsidP="00FA203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2FCFC719" w14:textId="77777777" w:rsidR="00FA2030" w:rsidRPr="004523BA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7BA08BE9">
        <w:rPr>
          <w:rFonts w:ascii="Tahoma" w:hAnsi="Tahoma" w:cs="Tahoma"/>
          <w:color w:val="auto"/>
          <w:sz w:val="16"/>
          <w:szCs w:val="16"/>
        </w:rPr>
        <w:t>w roku akademickim 2022/2023</w:t>
      </w:r>
    </w:p>
    <w:p w14:paraId="1FE71701" w14:textId="77777777" w:rsidR="00FF7447" w:rsidRPr="004523BA" w:rsidRDefault="00FF7447" w:rsidP="00FF7447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7F6A416C" w14:textId="77777777" w:rsidR="00FF7447" w:rsidRPr="004523BA" w:rsidRDefault="00FF7447" w:rsidP="00FF7447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4AB43A7A" w14:textId="77777777" w:rsidR="008226E0" w:rsidRPr="00FF7447" w:rsidRDefault="008226E0" w:rsidP="008226E0">
      <w:pPr>
        <w:spacing w:before="240" w:after="240"/>
        <w:jc w:val="center"/>
        <w:rPr>
          <w:rFonts w:cs="Times New Roman"/>
          <w:b/>
          <w:sz w:val="28"/>
        </w:rPr>
      </w:pPr>
      <w:r w:rsidRPr="00FF7447">
        <w:rPr>
          <w:rFonts w:cs="Times New Roman"/>
          <w:b/>
          <w:sz w:val="28"/>
        </w:rPr>
        <w:t>OŚWIADCZENIE</w:t>
      </w:r>
    </w:p>
    <w:p w14:paraId="7F34344E" w14:textId="716A2EAD" w:rsidR="008226E0" w:rsidRPr="008226E0" w:rsidRDefault="008226E0" w:rsidP="00D529B1">
      <w:pPr>
        <w:jc w:val="both"/>
        <w:rPr>
          <w:rFonts w:cs="Times New Roman"/>
          <w:color w:val="auto"/>
        </w:rPr>
      </w:pPr>
      <w:r w:rsidRPr="008226E0">
        <w:rPr>
          <w:rFonts w:cs="Times New Roman"/>
          <w:color w:val="auto"/>
        </w:rPr>
        <w:t>Ja, niżej podpisana</w:t>
      </w:r>
      <w:r w:rsidR="00911482">
        <w:rPr>
          <w:rFonts w:cs="Times New Roman"/>
          <w:color w:val="auto"/>
        </w:rPr>
        <w:t>(</w:t>
      </w:r>
      <w:r w:rsidR="00B203A0">
        <w:rPr>
          <w:rFonts w:cs="Times New Roman"/>
          <w:color w:val="auto"/>
        </w:rPr>
        <w:t>-</w:t>
      </w:r>
      <w:r w:rsidRPr="008226E0">
        <w:rPr>
          <w:rFonts w:cs="Times New Roman"/>
          <w:color w:val="auto"/>
        </w:rPr>
        <w:t>y</w:t>
      </w:r>
      <w:r w:rsidR="00911482">
        <w:rPr>
          <w:rFonts w:cs="Times New Roman"/>
          <w:color w:val="auto"/>
        </w:rPr>
        <w:t>)</w:t>
      </w:r>
    </w:p>
    <w:p w14:paraId="10C79A50" w14:textId="77777777" w:rsidR="008226E0" w:rsidRPr="00D529B1" w:rsidRDefault="008226E0" w:rsidP="00D529B1">
      <w:pPr>
        <w:jc w:val="both"/>
        <w:rPr>
          <w:rFonts w:cs="Times New Roman"/>
          <w:color w:val="auto"/>
        </w:rPr>
      </w:pPr>
    </w:p>
    <w:p w14:paraId="547799D8" w14:textId="77777777" w:rsidR="008226E0" w:rsidRPr="00D529B1" w:rsidRDefault="008226E0" w:rsidP="008226E0">
      <w:pPr>
        <w:tabs>
          <w:tab w:val="left" w:leader="dot" w:pos="9923"/>
        </w:tabs>
        <w:jc w:val="both"/>
        <w:rPr>
          <w:rFonts w:cs="Times New Roman"/>
          <w:color w:val="auto"/>
        </w:rPr>
      </w:pPr>
      <w:r w:rsidRPr="00D529B1">
        <w:rPr>
          <w:rFonts w:cs="Times New Roman"/>
          <w:color w:val="auto"/>
        </w:rPr>
        <w:tab/>
      </w:r>
    </w:p>
    <w:p w14:paraId="0B55E8CF" w14:textId="4BA2B895" w:rsidR="008226E0" w:rsidRPr="00D529B1" w:rsidRDefault="008226E0" w:rsidP="008226E0">
      <w:pPr>
        <w:jc w:val="center"/>
        <w:rPr>
          <w:rFonts w:cs="Times New Roman"/>
          <w:i/>
          <w:color w:val="auto"/>
          <w:sz w:val="16"/>
          <w:szCs w:val="20"/>
        </w:rPr>
      </w:pPr>
      <w:r w:rsidRPr="00D529B1">
        <w:rPr>
          <w:rFonts w:cs="Times New Roman"/>
          <w:i/>
          <w:color w:val="auto"/>
          <w:sz w:val="16"/>
          <w:szCs w:val="20"/>
        </w:rPr>
        <w:t xml:space="preserve">(imię i nazwisko </w:t>
      </w:r>
      <w:r w:rsidR="005E0E1D" w:rsidRPr="00D529B1">
        <w:rPr>
          <w:rFonts w:cs="Times New Roman"/>
          <w:i/>
          <w:color w:val="auto"/>
          <w:sz w:val="16"/>
          <w:szCs w:val="20"/>
        </w:rPr>
        <w:t>k</w:t>
      </w:r>
      <w:r w:rsidRPr="00D529B1">
        <w:rPr>
          <w:rFonts w:cs="Times New Roman"/>
          <w:i/>
          <w:color w:val="auto"/>
          <w:sz w:val="16"/>
          <w:szCs w:val="20"/>
        </w:rPr>
        <w:t>andydata/k</w:t>
      </w:r>
      <w:r w:rsidR="005E0E1D" w:rsidRPr="00D529B1">
        <w:rPr>
          <w:rFonts w:cs="Times New Roman"/>
          <w:i/>
          <w:color w:val="auto"/>
          <w:sz w:val="16"/>
          <w:szCs w:val="20"/>
        </w:rPr>
        <w:t>andydatki</w:t>
      </w:r>
      <w:r w:rsidRPr="00D529B1">
        <w:rPr>
          <w:rFonts w:cs="Times New Roman"/>
          <w:i/>
          <w:color w:val="auto"/>
          <w:sz w:val="16"/>
          <w:szCs w:val="20"/>
        </w:rPr>
        <w:t xml:space="preserve"> wraz z tytułem naukowym)</w:t>
      </w:r>
    </w:p>
    <w:p w14:paraId="79D111E8" w14:textId="77777777" w:rsidR="008226E0" w:rsidRPr="008226E0" w:rsidRDefault="008226E0" w:rsidP="008226E0">
      <w:pPr>
        <w:jc w:val="both"/>
        <w:rPr>
          <w:rFonts w:cs="Times New Roman"/>
          <w:color w:val="auto"/>
        </w:rPr>
      </w:pPr>
      <w:r w:rsidRPr="008226E0">
        <w:rPr>
          <w:rFonts w:cs="Times New Roman"/>
          <w:color w:val="auto"/>
        </w:rPr>
        <w:t xml:space="preserve">oświadczam, że: </w:t>
      </w:r>
    </w:p>
    <w:p w14:paraId="64A8E0C6" w14:textId="77777777" w:rsidR="008226E0" w:rsidRPr="00D529B1" w:rsidRDefault="008226E0" w:rsidP="008226E0">
      <w:pPr>
        <w:jc w:val="both"/>
        <w:rPr>
          <w:rFonts w:cs="Times New Roman"/>
          <w:color w:val="auto"/>
        </w:rPr>
      </w:pPr>
    </w:p>
    <w:p w14:paraId="3DC3F08F" w14:textId="0DE6B6A7" w:rsidR="008226E0" w:rsidRPr="00D529B1" w:rsidRDefault="00D529B1" w:rsidP="00D529B1">
      <w:pPr>
        <w:spacing w:before="120"/>
        <w:ind w:left="425" w:hanging="425"/>
        <w:jc w:val="both"/>
      </w:pPr>
      <w:r w:rsidRPr="00D529B1">
        <w:t>1.</w:t>
      </w:r>
      <w:r w:rsidRPr="00D529B1">
        <w:tab/>
      </w:r>
      <w:r w:rsidR="008226E0" w:rsidRPr="00D529B1">
        <w:t>Jestem/nie</w:t>
      </w:r>
      <w:r w:rsidRPr="00D529B1">
        <w:rPr>
          <w:rStyle w:val="Odwoanieprzypisudolnego"/>
        </w:rPr>
        <w:footnoteReference w:customMarkFollows="1" w:id="7"/>
        <w:t>*</w:t>
      </w:r>
      <w:r w:rsidRPr="00D529B1">
        <w:rPr>
          <w:rStyle w:val="Odwoanieprzypisudolnego"/>
          <w:rFonts w:ascii="Symbol" w:eastAsia="Symbol" w:hAnsi="Symbol" w:cs="Symbol"/>
        </w:rPr>
        <w:t></w:t>
      </w:r>
      <w:r w:rsidR="008226E0" w:rsidRPr="00D529B1">
        <w:t xml:space="preserve"> jestem doktorantem</w:t>
      </w:r>
      <w:r w:rsidR="00B2489D">
        <w:t>(-</w:t>
      </w:r>
      <w:proofErr w:type="spellStart"/>
      <w:r w:rsidR="008226E0" w:rsidRPr="00D529B1">
        <w:t>ką</w:t>
      </w:r>
      <w:proofErr w:type="spellEnd"/>
      <w:r w:rsidR="00B2489D">
        <w:t>)</w:t>
      </w:r>
      <w:r w:rsidR="008226E0" w:rsidRPr="00D529B1">
        <w:t xml:space="preserve"> w innej szkole doktorskiej.</w:t>
      </w:r>
    </w:p>
    <w:p w14:paraId="20F0759E" w14:textId="3E245B3C" w:rsidR="008226E0" w:rsidRPr="00D529B1" w:rsidRDefault="00D529B1" w:rsidP="00D529B1">
      <w:pPr>
        <w:spacing w:before="120"/>
        <w:ind w:left="425" w:hanging="425"/>
        <w:jc w:val="both"/>
      </w:pPr>
      <w:r w:rsidRPr="00D529B1">
        <w:t>2.</w:t>
      </w:r>
      <w:r w:rsidRPr="00D529B1">
        <w:tab/>
      </w:r>
      <w:r w:rsidR="008226E0" w:rsidRPr="00D529B1">
        <w:t>Ubiegam/nie ubiegam się</w:t>
      </w:r>
      <w:r w:rsidRPr="00D529B1">
        <w:rPr>
          <w:rStyle w:val="Odwoanieprzypisudolnego"/>
          <w:rFonts w:ascii="Symbol" w:eastAsia="Symbol" w:hAnsi="Symbol" w:cs="Symbol"/>
        </w:rPr>
        <w:t></w:t>
      </w:r>
      <w:r w:rsidRPr="00D529B1">
        <w:rPr>
          <w:rStyle w:val="Odwoanieprzypisudolnego"/>
          <w:rFonts w:ascii="Symbol" w:eastAsia="Symbol" w:hAnsi="Symbol" w:cs="Symbol"/>
        </w:rPr>
        <w:t></w:t>
      </w:r>
      <w:r w:rsidR="008226E0" w:rsidRPr="00D529B1">
        <w:t xml:space="preserve"> o przyjęcie do innej szkoły doktorskiej.</w:t>
      </w:r>
    </w:p>
    <w:p w14:paraId="43DCF5CE" w14:textId="07F86654" w:rsidR="008226E0" w:rsidRPr="00D529B1" w:rsidRDefault="00D529B1" w:rsidP="00D529B1">
      <w:pPr>
        <w:spacing w:before="120"/>
        <w:ind w:left="425" w:hanging="425"/>
        <w:jc w:val="both"/>
      </w:pPr>
      <w:r w:rsidRPr="00D529B1">
        <w:t>3.</w:t>
      </w:r>
      <w:r w:rsidRPr="00D529B1">
        <w:tab/>
      </w:r>
      <w:r w:rsidR="00AC726C">
        <w:t>Posiadam</w:t>
      </w:r>
      <w:r w:rsidR="008226E0" w:rsidRPr="00D529B1">
        <w:t>/nie posiadam</w:t>
      </w:r>
      <w:r w:rsidRPr="00D529B1">
        <w:rPr>
          <w:rStyle w:val="Odwoanieprzypisudolnego"/>
          <w:rFonts w:ascii="Symbol" w:eastAsia="Symbol" w:hAnsi="Symbol" w:cs="Symbol"/>
        </w:rPr>
        <w:t></w:t>
      </w:r>
      <w:r w:rsidRPr="00D529B1">
        <w:rPr>
          <w:rStyle w:val="Odwoanieprzypisudolnego"/>
          <w:rFonts w:ascii="Symbol" w:eastAsia="Symbol" w:hAnsi="Symbol" w:cs="Symbol"/>
        </w:rPr>
        <w:t></w:t>
      </w:r>
      <w:r w:rsidR="008226E0" w:rsidRPr="00D529B1">
        <w:t xml:space="preserve"> stopnia naukowego doktora.</w:t>
      </w:r>
    </w:p>
    <w:p w14:paraId="00A1D792" w14:textId="77777777" w:rsidR="00DD4A0D" w:rsidRDefault="00D529B1" w:rsidP="00DD4A0D">
      <w:pPr>
        <w:tabs>
          <w:tab w:val="right" w:leader="dot" w:pos="9923"/>
        </w:tabs>
        <w:spacing w:before="120"/>
        <w:ind w:left="425" w:hanging="425"/>
        <w:jc w:val="both"/>
      </w:pPr>
      <w:r w:rsidRPr="00D529B1">
        <w:t>4.</w:t>
      </w:r>
      <w:r w:rsidRPr="00D529B1">
        <w:tab/>
      </w:r>
      <w:r w:rsidR="008226E0" w:rsidRPr="00D529B1">
        <w:t>Jestem/nie jestem</w:t>
      </w:r>
      <w:r w:rsidRPr="00D529B1">
        <w:rPr>
          <w:rStyle w:val="Odwoanieprzypisudolnego"/>
          <w:rFonts w:ascii="Symbol" w:eastAsia="Symbol" w:hAnsi="Symbol" w:cs="Symbol"/>
        </w:rPr>
        <w:t></w:t>
      </w:r>
      <w:r w:rsidRPr="00D529B1">
        <w:rPr>
          <w:rStyle w:val="Odwoanieprzypisudolnego"/>
          <w:rFonts w:ascii="Symbol" w:eastAsia="Symbol" w:hAnsi="Symbol" w:cs="Symbol"/>
        </w:rPr>
        <w:t></w:t>
      </w:r>
      <w:r w:rsidR="008226E0" w:rsidRPr="00D529B1">
        <w:t xml:space="preserve"> zatrudniony</w:t>
      </w:r>
      <w:r w:rsidR="00D81F57">
        <w:t>(-a)</w:t>
      </w:r>
      <w:r w:rsidR="00916975">
        <w:t xml:space="preserve"> </w:t>
      </w:r>
      <w:r w:rsidR="008226E0" w:rsidRPr="00D529B1">
        <w:t>na stanowisku pracownika naukowego lub nauczyciela akademickiego</w:t>
      </w:r>
      <w:r w:rsidR="007924D2">
        <w:t>:</w:t>
      </w:r>
      <w:r w:rsidR="002513B2">
        <w:t xml:space="preserve"> </w:t>
      </w:r>
    </w:p>
    <w:p w14:paraId="19317EA5" w14:textId="12D7ECBD" w:rsidR="008F4EB5" w:rsidRDefault="008226E0" w:rsidP="00DD4A0D">
      <w:pPr>
        <w:tabs>
          <w:tab w:val="right" w:leader="dot" w:pos="9923"/>
        </w:tabs>
        <w:spacing w:before="120"/>
        <w:ind w:left="1134" w:hanging="425"/>
        <w:jc w:val="both"/>
      </w:pPr>
      <w:r w:rsidRPr="00D529B1">
        <w:t xml:space="preserve">w Politechnice Łódzkiej w jednostce </w:t>
      </w:r>
      <w:r w:rsidR="00ED3259">
        <w:tab/>
      </w:r>
      <w:r w:rsidR="00BA0C55">
        <w:t xml:space="preserve"> </w:t>
      </w:r>
      <w:r w:rsidR="00BA0C55" w:rsidRPr="00D529B1">
        <w:t xml:space="preserve">w wymiarze </w:t>
      </w:r>
      <w:r w:rsidR="00BA0C55">
        <w:t>......</w:t>
      </w:r>
      <w:r w:rsidR="00BA0C55" w:rsidRPr="00D529B1">
        <w:t xml:space="preserve"> etatu</w:t>
      </w:r>
    </w:p>
    <w:p w14:paraId="52DFFAE9" w14:textId="6217874B" w:rsidR="001558DE" w:rsidRPr="00ED3259" w:rsidRDefault="00A1266F" w:rsidP="00A1266F">
      <w:pPr>
        <w:rPr>
          <w:rFonts w:cs="Times New Roman"/>
          <w:i/>
          <w:color w:val="auto"/>
          <w:sz w:val="16"/>
          <w:szCs w:val="20"/>
        </w:rPr>
      </w:pPr>
      <w:r>
        <w:rPr>
          <w:rFonts w:cs="Times New Roman"/>
          <w:i/>
          <w:color w:val="auto"/>
          <w:sz w:val="16"/>
          <w:szCs w:val="20"/>
        </w:rPr>
        <w:t xml:space="preserve">                                                                                                                    </w:t>
      </w:r>
      <w:r w:rsidR="004964B0">
        <w:rPr>
          <w:rFonts w:cs="Times New Roman"/>
          <w:i/>
          <w:color w:val="auto"/>
          <w:sz w:val="16"/>
          <w:szCs w:val="20"/>
        </w:rPr>
        <w:t xml:space="preserve">           </w:t>
      </w:r>
      <w:r w:rsidR="008226E0" w:rsidRPr="00ED3259">
        <w:rPr>
          <w:rFonts w:cs="Times New Roman"/>
          <w:i/>
          <w:color w:val="auto"/>
          <w:sz w:val="16"/>
          <w:szCs w:val="20"/>
        </w:rPr>
        <w:t>(nazwa jednostki</w:t>
      </w:r>
      <w:r w:rsidR="001558DE" w:rsidRPr="00ED3259">
        <w:rPr>
          <w:rFonts w:cs="Times New Roman"/>
          <w:i/>
          <w:color w:val="auto"/>
          <w:sz w:val="16"/>
          <w:szCs w:val="20"/>
        </w:rPr>
        <w:t>)</w:t>
      </w:r>
    </w:p>
    <w:p w14:paraId="75A99EB9" w14:textId="04DA9105" w:rsidR="008226E0" w:rsidRPr="00D529B1" w:rsidRDefault="008226E0" w:rsidP="00541585">
      <w:pPr>
        <w:tabs>
          <w:tab w:val="right" w:leader="dot" w:pos="9923"/>
        </w:tabs>
        <w:spacing w:before="120"/>
        <w:ind w:left="709"/>
        <w:jc w:val="both"/>
      </w:pPr>
      <w:r w:rsidRPr="00D529B1">
        <w:t>lub w innej uczelni</w:t>
      </w:r>
      <w:r w:rsidR="00886A06">
        <w:t xml:space="preserve"> (w tym zagranicznej)</w:t>
      </w:r>
      <w:r w:rsidR="00835064">
        <w:t>/instytucie badawczym/</w:t>
      </w:r>
      <w:r w:rsidR="001D074A">
        <w:t>przedsiębiorstwie</w:t>
      </w:r>
      <w:r w:rsidRPr="00D529B1">
        <w:t xml:space="preserve">: </w:t>
      </w:r>
      <w:bookmarkStart w:id="5" w:name="_Hlk94785420"/>
      <w:r w:rsidR="004964B0">
        <w:t>………………………………………</w:t>
      </w:r>
      <w:r w:rsidR="00F634F2">
        <w:t>………</w:t>
      </w:r>
      <w:r w:rsidR="004964B0">
        <w:t>……………………………</w:t>
      </w:r>
      <w:r w:rsidR="00541585">
        <w:t xml:space="preserve"> </w:t>
      </w:r>
      <w:r w:rsidRPr="00D529B1">
        <w:t>w</w:t>
      </w:r>
      <w:r w:rsidR="004964B0">
        <w:t> </w:t>
      </w:r>
      <w:r w:rsidRPr="00D529B1">
        <w:t xml:space="preserve">wymiarze </w:t>
      </w:r>
      <w:r w:rsidR="00ED3259">
        <w:t>......</w:t>
      </w:r>
      <w:r w:rsidRPr="00D529B1">
        <w:t xml:space="preserve"> etatu</w:t>
      </w:r>
      <w:bookmarkEnd w:id="5"/>
      <w:r w:rsidRPr="00D529B1">
        <w:t>.</w:t>
      </w:r>
    </w:p>
    <w:p w14:paraId="073B167F" w14:textId="0E998963" w:rsidR="008226E0" w:rsidRPr="00ED3259" w:rsidRDefault="001558DE" w:rsidP="00ED3259">
      <w:pPr>
        <w:ind w:left="1134"/>
        <w:jc w:val="center"/>
        <w:rPr>
          <w:rFonts w:cs="Times New Roman"/>
          <w:i/>
          <w:color w:val="auto"/>
          <w:sz w:val="16"/>
          <w:szCs w:val="20"/>
        </w:rPr>
      </w:pPr>
      <w:r w:rsidRPr="00ED3259">
        <w:rPr>
          <w:rFonts w:cs="Times New Roman"/>
          <w:i/>
          <w:color w:val="auto"/>
          <w:sz w:val="16"/>
          <w:szCs w:val="20"/>
        </w:rPr>
        <w:t>(</w:t>
      </w:r>
      <w:r w:rsidR="008226E0" w:rsidRPr="00ED3259">
        <w:rPr>
          <w:rFonts w:cs="Times New Roman"/>
          <w:i/>
          <w:color w:val="auto"/>
          <w:sz w:val="16"/>
          <w:szCs w:val="20"/>
        </w:rPr>
        <w:t>nazwa jednostki</w:t>
      </w:r>
      <w:r w:rsidRPr="00ED3259">
        <w:rPr>
          <w:rFonts w:cs="Times New Roman"/>
          <w:i/>
          <w:color w:val="auto"/>
          <w:sz w:val="16"/>
          <w:szCs w:val="20"/>
        </w:rPr>
        <w:t>)</w:t>
      </w:r>
    </w:p>
    <w:p w14:paraId="630C8253" w14:textId="121312E2" w:rsidR="008226E0" w:rsidRPr="00D529B1" w:rsidRDefault="00D529B1" w:rsidP="00ED3259">
      <w:pPr>
        <w:tabs>
          <w:tab w:val="right" w:leader="dot" w:pos="9923"/>
        </w:tabs>
        <w:spacing w:before="120"/>
        <w:ind w:left="425" w:hanging="425"/>
        <w:jc w:val="both"/>
      </w:pPr>
      <w:r w:rsidRPr="00ED3259">
        <w:t>5.</w:t>
      </w:r>
      <w:r w:rsidRPr="00ED3259">
        <w:tab/>
      </w:r>
      <w:r w:rsidR="008226E0" w:rsidRPr="00ED3259">
        <w:t>Jestem/nie jestem</w:t>
      </w:r>
      <w:r w:rsidR="00ED3259" w:rsidRPr="00D529B1">
        <w:rPr>
          <w:rStyle w:val="Odwoanieprzypisudolnego"/>
          <w:rFonts w:ascii="Symbol" w:eastAsia="Symbol" w:hAnsi="Symbol" w:cs="Symbol"/>
        </w:rPr>
        <w:t></w:t>
      </w:r>
      <w:r w:rsidR="00ED3259" w:rsidRPr="00D529B1">
        <w:rPr>
          <w:rStyle w:val="Odwoanieprzypisudolnego"/>
          <w:rFonts w:ascii="Symbol" w:eastAsia="Symbol" w:hAnsi="Symbol" w:cs="Symbol"/>
        </w:rPr>
        <w:t></w:t>
      </w:r>
      <w:r w:rsidR="008226E0" w:rsidRPr="00ED3259">
        <w:t xml:space="preserve"> doktorantem</w:t>
      </w:r>
      <w:r w:rsidR="00B2489D">
        <w:t>(-</w:t>
      </w:r>
      <w:proofErr w:type="spellStart"/>
      <w:r w:rsidR="008226E0" w:rsidRPr="00ED3259">
        <w:t>ką</w:t>
      </w:r>
      <w:proofErr w:type="spellEnd"/>
      <w:r w:rsidR="00B2489D">
        <w:t>)</w:t>
      </w:r>
      <w:r w:rsidR="008226E0" w:rsidRPr="00ED3259">
        <w:t xml:space="preserve"> na studiach doktoranckich i realizuję pracę doktorską</w:t>
      </w:r>
      <w:r w:rsidR="008226E0" w:rsidRPr="00D529B1">
        <w:t xml:space="preserve"> pt.:</w:t>
      </w:r>
    </w:p>
    <w:p w14:paraId="5F1EFE2C" w14:textId="58FC21F6" w:rsidR="00ED3259" w:rsidRDefault="00ED3259" w:rsidP="00ED3259">
      <w:pPr>
        <w:tabs>
          <w:tab w:val="right" w:leader="dot" w:pos="9923"/>
        </w:tabs>
        <w:spacing w:before="120"/>
        <w:ind w:left="425" w:firstLine="1"/>
        <w:jc w:val="both"/>
      </w:pPr>
      <w:r>
        <w:tab/>
      </w:r>
      <w:r w:rsidR="008226E0" w:rsidRPr="00ED3259">
        <w:t>,</w:t>
      </w:r>
    </w:p>
    <w:p w14:paraId="27FB7AAD" w14:textId="4A455E08" w:rsidR="00ED3259" w:rsidRDefault="008226E0" w:rsidP="00ED3259">
      <w:pPr>
        <w:tabs>
          <w:tab w:val="right" w:leader="dot" w:pos="9923"/>
        </w:tabs>
        <w:spacing w:before="120"/>
        <w:ind w:left="425" w:firstLine="1"/>
        <w:jc w:val="both"/>
      </w:pPr>
      <w:r w:rsidRPr="00ED3259">
        <w:t>pod opieką naukową</w:t>
      </w:r>
      <w:r w:rsidR="00ED3259">
        <w:t xml:space="preserve"> </w:t>
      </w:r>
      <w:r w:rsidR="00ED3259">
        <w:tab/>
      </w:r>
      <w:r w:rsidRPr="00ED3259">
        <w:t>,</w:t>
      </w:r>
    </w:p>
    <w:p w14:paraId="166C1C92" w14:textId="30C6FE77" w:rsidR="00ED3259" w:rsidRPr="00ED3259" w:rsidRDefault="00ED3259" w:rsidP="00ED3259">
      <w:pPr>
        <w:ind w:left="2552"/>
        <w:jc w:val="center"/>
        <w:rPr>
          <w:rFonts w:cs="Times New Roman"/>
          <w:i/>
          <w:color w:val="auto"/>
          <w:sz w:val="16"/>
          <w:szCs w:val="20"/>
        </w:rPr>
      </w:pPr>
      <w:r w:rsidRPr="00ED3259">
        <w:rPr>
          <w:rFonts w:cs="Times New Roman"/>
          <w:i/>
          <w:color w:val="auto"/>
          <w:sz w:val="16"/>
          <w:szCs w:val="20"/>
        </w:rPr>
        <w:t>(stopień i tytuł, imię i nazwisko promotora lub opiekuna naukowego)</w:t>
      </w:r>
    </w:p>
    <w:p w14:paraId="191E4044" w14:textId="0915E3B1" w:rsidR="008226E0" w:rsidRPr="00ED3259" w:rsidRDefault="008226E0" w:rsidP="00ED3259">
      <w:pPr>
        <w:tabs>
          <w:tab w:val="right" w:leader="dot" w:pos="9923"/>
        </w:tabs>
        <w:spacing w:before="120"/>
        <w:ind w:left="425" w:firstLine="1"/>
        <w:jc w:val="both"/>
      </w:pPr>
      <w:r w:rsidRPr="00ED3259">
        <w:t xml:space="preserve">w jednostce: </w:t>
      </w:r>
      <w:r w:rsidR="00ED3259">
        <w:tab/>
        <w:t>,</w:t>
      </w:r>
    </w:p>
    <w:p w14:paraId="38941F16" w14:textId="52B2E4E0" w:rsidR="008226E0" w:rsidRPr="00ED3259" w:rsidRDefault="001558DE" w:rsidP="00ED3259">
      <w:pPr>
        <w:ind w:left="1701"/>
        <w:jc w:val="center"/>
        <w:rPr>
          <w:rFonts w:cs="Times New Roman"/>
          <w:i/>
          <w:color w:val="auto"/>
          <w:sz w:val="16"/>
          <w:szCs w:val="20"/>
        </w:rPr>
      </w:pPr>
      <w:r w:rsidRPr="00ED3259">
        <w:rPr>
          <w:rFonts w:cs="Times New Roman"/>
          <w:i/>
          <w:color w:val="auto"/>
          <w:sz w:val="16"/>
          <w:szCs w:val="20"/>
        </w:rPr>
        <w:t>(</w:t>
      </w:r>
      <w:r w:rsidR="008226E0" w:rsidRPr="00ED3259">
        <w:rPr>
          <w:rFonts w:cs="Times New Roman"/>
          <w:i/>
          <w:color w:val="auto"/>
          <w:sz w:val="16"/>
          <w:szCs w:val="20"/>
        </w:rPr>
        <w:t>nazwa jednostki</w:t>
      </w:r>
      <w:r w:rsidRPr="00ED3259">
        <w:rPr>
          <w:rFonts w:cs="Times New Roman"/>
          <w:i/>
          <w:color w:val="auto"/>
          <w:sz w:val="16"/>
          <w:szCs w:val="20"/>
        </w:rPr>
        <w:t>)</w:t>
      </w:r>
    </w:p>
    <w:p w14:paraId="3A78CA6D" w14:textId="3D6E70B0" w:rsidR="008226E0" w:rsidRPr="00E8116B" w:rsidRDefault="008226E0" w:rsidP="00E8116B">
      <w:pPr>
        <w:tabs>
          <w:tab w:val="right" w:leader="dot" w:pos="9923"/>
        </w:tabs>
        <w:spacing w:before="120"/>
        <w:ind w:left="425" w:firstLine="1"/>
        <w:jc w:val="both"/>
      </w:pPr>
      <w:r w:rsidRPr="00D529B1">
        <w:t xml:space="preserve">w dyscyplinie: </w:t>
      </w:r>
      <w:r w:rsidR="00ED3259">
        <w:tab/>
      </w:r>
    </w:p>
    <w:p w14:paraId="46FA92B6" w14:textId="00C81596" w:rsidR="008226E0" w:rsidRPr="00D529B1" w:rsidRDefault="00D529B1" w:rsidP="00ED3259">
      <w:pPr>
        <w:tabs>
          <w:tab w:val="right" w:leader="dot" w:pos="9923"/>
        </w:tabs>
        <w:spacing w:before="120"/>
        <w:ind w:left="425" w:hanging="425"/>
        <w:jc w:val="both"/>
      </w:pPr>
      <w:r w:rsidRPr="00D529B1">
        <w:t>6.</w:t>
      </w:r>
      <w:r w:rsidRPr="00D529B1">
        <w:tab/>
      </w:r>
      <w:r w:rsidR="008226E0" w:rsidRPr="00D529B1">
        <w:t>Zapoznałem</w:t>
      </w:r>
      <w:r w:rsidR="00B2489D">
        <w:t>(-</w:t>
      </w:r>
      <w:proofErr w:type="spellStart"/>
      <w:r w:rsidR="00B2489D">
        <w:t>am</w:t>
      </w:r>
      <w:proofErr w:type="spellEnd"/>
      <w:r w:rsidR="00B2489D">
        <w:t>)</w:t>
      </w:r>
      <w:r w:rsidR="008226E0" w:rsidRPr="00D529B1">
        <w:t xml:space="preserve"> się </w:t>
      </w:r>
      <w:r w:rsidR="001558DE" w:rsidRPr="00D529B1">
        <w:t xml:space="preserve">z </w:t>
      </w:r>
      <w:r w:rsidR="008226E0" w:rsidRPr="00D529B1">
        <w:t xml:space="preserve">zasadami rekrutacji do ISD PŁ oraz regulaminem ISD PŁ. </w:t>
      </w:r>
    </w:p>
    <w:p w14:paraId="15DB252A" w14:textId="518AB099" w:rsidR="008226E0" w:rsidRPr="00D529B1" w:rsidRDefault="00D529B1" w:rsidP="00ED3259">
      <w:pPr>
        <w:tabs>
          <w:tab w:val="right" w:leader="dot" w:pos="9923"/>
        </w:tabs>
        <w:spacing w:before="120"/>
        <w:ind w:left="425" w:hanging="425"/>
        <w:jc w:val="both"/>
      </w:pPr>
      <w:r w:rsidRPr="00D529B1">
        <w:t>7.</w:t>
      </w:r>
      <w:r w:rsidRPr="00D529B1">
        <w:tab/>
      </w:r>
      <w:r w:rsidR="008226E0" w:rsidRPr="00D529B1">
        <w:t xml:space="preserve">Posługuję się językiem angielskim w stopniu umożliwiającym realizację kształcenia w ISD PŁ. </w:t>
      </w:r>
    </w:p>
    <w:p w14:paraId="132D75F5" w14:textId="672531AD" w:rsidR="008226E0" w:rsidRDefault="00D529B1" w:rsidP="00E8116B">
      <w:pPr>
        <w:tabs>
          <w:tab w:val="right" w:leader="dot" w:pos="9923"/>
        </w:tabs>
        <w:spacing w:before="120"/>
        <w:ind w:left="425" w:hanging="425"/>
        <w:jc w:val="both"/>
      </w:pPr>
      <w:r w:rsidRPr="00D529B1">
        <w:t>8.</w:t>
      </w:r>
      <w:r w:rsidRPr="00D529B1">
        <w:tab/>
      </w:r>
      <w:r w:rsidR="008226E0" w:rsidRPr="00D529B1">
        <w:t xml:space="preserve">Wyrażam zgodę na nagrywanie obrazu </w:t>
      </w:r>
      <w:r w:rsidR="001558DE" w:rsidRPr="00D529B1">
        <w:t xml:space="preserve">i </w:t>
      </w:r>
      <w:r w:rsidR="008226E0" w:rsidRPr="00D529B1">
        <w:t>dźwięku z przebiegu rozmowy kwalifikacyjnej.</w:t>
      </w:r>
      <w:r w:rsidR="00E8116B" w:rsidRPr="00C95C8F">
        <w:rPr>
          <w:rStyle w:val="Odwoanieprzypisudolnego"/>
          <w:rFonts w:ascii="Symbol" w:eastAsia="Symbol" w:hAnsi="Symbol" w:cs="Symbol"/>
        </w:rPr>
        <w:footnoteReference w:customMarkFollows="1" w:id="8"/>
        <w:t></w:t>
      </w:r>
      <w:r w:rsidR="00E8116B" w:rsidRPr="00E8116B">
        <w:rPr>
          <w:rStyle w:val="Odwoanieprzypisudolnego"/>
          <w:rFonts w:ascii="Symbol" w:eastAsia="Symbol" w:hAnsi="Symbol" w:cs="Symbol"/>
        </w:rPr>
        <w:t></w:t>
      </w:r>
      <w:r w:rsidR="00E8116B" w:rsidRPr="00E8116B">
        <w:rPr>
          <w:rStyle w:val="Odwoanieprzypisudolnego"/>
          <w:rFonts w:ascii="Symbol" w:eastAsia="Symbol" w:hAnsi="Symbol" w:cs="Symbol"/>
        </w:rPr>
        <w:t></w:t>
      </w:r>
    </w:p>
    <w:p w14:paraId="18EFAED0" w14:textId="3E1229CB" w:rsidR="000F4D75" w:rsidRDefault="000F4D75" w:rsidP="000F4D75">
      <w:pPr>
        <w:tabs>
          <w:tab w:val="right" w:leader="dot" w:pos="9923"/>
        </w:tabs>
        <w:ind w:left="425" w:hanging="425"/>
        <w:jc w:val="both"/>
      </w:pPr>
    </w:p>
    <w:p w14:paraId="59DA2E7B" w14:textId="77777777" w:rsidR="000F4D75" w:rsidRPr="00D529B1" w:rsidRDefault="000F4D75" w:rsidP="000F4D75">
      <w:pPr>
        <w:tabs>
          <w:tab w:val="right" w:leader="dot" w:pos="9923"/>
        </w:tabs>
        <w:ind w:left="425" w:hanging="425"/>
        <w:jc w:val="both"/>
      </w:pPr>
    </w:p>
    <w:p w14:paraId="4524B3AC" w14:textId="77777777" w:rsidR="00ED3259" w:rsidRPr="00E77637" w:rsidRDefault="00ED3259" w:rsidP="00ED3259">
      <w:pPr>
        <w:ind w:left="5670"/>
        <w:jc w:val="center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</w:t>
      </w:r>
    </w:p>
    <w:p w14:paraId="2C0DA2AE" w14:textId="3D8DE627" w:rsidR="00ED3259" w:rsidRDefault="00C833BA" w:rsidP="00ED3259">
      <w:pPr>
        <w:ind w:left="5670"/>
        <w:jc w:val="center"/>
        <w:rPr>
          <w:rFonts w:eastAsia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>c</w:t>
      </w:r>
      <w:r w:rsidR="00ED3259">
        <w:rPr>
          <w:rFonts w:eastAsia="Calibri" w:cs="Times New Roman"/>
          <w:i/>
          <w:sz w:val="16"/>
          <w:szCs w:val="16"/>
        </w:rPr>
        <w:t>zytelny p</w:t>
      </w:r>
      <w:r w:rsidR="00ED3259" w:rsidRPr="00B934C8">
        <w:rPr>
          <w:rFonts w:eastAsia="Calibri" w:cs="Times New Roman"/>
          <w:i/>
          <w:sz w:val="16"/>
          <w:szCs w:val="16"/>
        </w:rPr>
        <w:t xml:space="preserve">odpis </w:t>
      </w:r>
      <w:r w:rsidR="00ED3259">
        <w:rPr>
          <w:rFonts w:eastAsia="Calibri" w:cs="Times New Roman"/>
          <w:i/>
          <w:sz w:val="16"/>
          <w:szCs w:val="16"/>
        </w:rPr>
        <w:t>k</w:t>
      </w:r>
      <w:r w:rsidR="00ED3259" w:rsidRPr="00B934C8">
        <w:rPr>
          <w:rFonts w:eastAsia="Calibri" w:cs="Times New Roman"/>
          <w:i/>
          <w:sz w:val="16"/>
          <w:szCs w:val="16"/>
        </w:rPr>
        <w:t>andydata/k</w:t>
      </w:r>
      <w:r w:rsidR="00ED3259">
        <w:rPr>
          <w:rFonts w:eastAsia="Calibri" w:cs="Times New Roman"/>
          <w:i/>
          <w:sz w:val="16"/>
          <w:szCs w:val="16"/>
        </w:rPr>
        <w:t>andydatki</w:t>
      </w:r>
    </w:p>
    <w:p w14:paraId="2C06FECF" w14:textId="77777777" w:rsidR="008226E0" w:rsidRPr="008226E0" w:rsidRDefault="008226E0" w:rsidP="008226E0">
      <w:pPr>
        <w:jc w:val="both"/>
        <w:rPr>
          <w:rFonts w:cs="Times New Roman"/>
          <w:color w:val="auto"/>
          <w:sz w:val="22"/>
        </w:rPr>
      </w:pPr>
    </w:p>
    <w:p w14:paraId="236A274A" w14:textId="4017C145" w:rsidR="008226E0" w:rsidRDefault="008226E0" w:rsidP="008226E0">
      <w:pPr>
        <w:jc w:val="both"/>
        <w:rPr>
          <w:rFonts w:cs="Times New Roman"/>
          <w:color w:val="auto"/>
        </w:rPr>
      </w:pPr>
      <w:r w:rsidRPr="00A535D0">
        <w:rPr>
          <w:rFonts w:cs="Times New Roman"/>
          <w:color w:val="auto"/>
        </w:rPr>
        <w:t>Świadomy</w:t>
      </w:r>
      <w:r w:rsidR="00B2489D">
        <w:rPr>
          <w:rFonts w:cs="Times New Roman"/>
          <w:color w:val="auto"/>
        </w:rPr>
        <w:t>(-a)</w:t>
      </w:r>
      <w:r w:rsidRPr="00A535D0">
        <w:rPr>
          <w:rFonts w:cs="Times New Roman"/>
          <w:color w:val="auto"/>
        </w:rPr>
        <w:t xml:space="preserve"> odpowiedzialności karnej wynikającej z art. 233 ustawy z dnia 6 czerwca 1997 r. – </w:t>
      </w:r>
      <w:r w:rsidRPr="00F634F2">
        <w:rPr>
          <w:rFonts w:cs="Times New Roman"/>
          <w:color w:val="auto"/>
        </w:rPr>
        <w:t xml:space="preserve">Kodeks </w:t>
      </w:r>
      <w:r w:rsidR="00A535D0" w:rsidRPr="00F634F2">
        <w:rPr>
          <w:rFonts w:cs="Times New Roman"/>
          <w:color w:val="auto"/>
        </w:rPr>
        <w:t>k</w:t>
      </w:r>
      <w:r w:rsidRPr="00F634F2">
        <w:rPr>
          <w:rFonts w:cs="Times New Roman"/>
          <w:color w:val="auto"/>
        </w:rPr>
        <w:t>arny (</w:t>
      </w:r>
      <w:proofErr w:type="spellStart"/>
      <w:r w:rsidR="00F81EB3" w:rsidRPr="00F634F2">
        <w:rPr>
          <w:rFonts w:cs="Times New Roman"/>
          <w:color w:val="auto"/>
        </w:rPr>
        <w:t>t.j</w:t>
      </w:r>
      <w:proofErr w:type="spellEnd"/>
      <w:r w:rsidR="00F81EB3" w:rsidRPr="00F634F2">
        <w:rPr>
          <w:rFonts w:cs="Times New Roman"/>
          <w:color w:val="auto"/>
        </w:rPr>
        <w:t>. Dz.</w:t>
      </w:r>
      <w:r w:rsidR="00F634F2" w:rsidRPr="00F634F2">
        <w:rPr>
          <w:rFonts w:cs="Times New Roman"/>
          <w:color w:val="auto"/>
        </w:rPr>
        <w:t> </w:t>
      </w:r>
      <w:r w:rsidR="00F81EB3" w:rsidRPr="00F634F2">
        <w:rPr>
          <w:rFonts w:cs="Times New Roman"/>
          <w:color w:val="auto"/>
        </w:rPr>
        <w:t xml:space="preserve">U. z 2021 r. poz. 2345, z </w:t>
      </w:r>
      <w:proofErr w:type="spellStart"/>
      <w:r w:rsidR="00F81EB3" w:rsidRPr="00F634F2">
        <w:rPr>
          <w:rFonts w:cs="Times New Roman"/>
          <w:color w:val="auto"/>
        </w:rPr>
        <w:t>późn</w:t>
      </w:r>
      <w:proofErr w:type="spellEnd"/>
      <w:r w:rsidR="00F81EB3" w:rsidRPr="00F634F2">
        <w:rPr>
          <w:rFonts w:cs="Times New Roman"/>
          <w:color w:val="auto"/>
        </w:rPr>
        <w:t>. zm</w:t>
      </w:r>
      <w:r w:rsidR="00F634F2" w:rsidRPr="00F634F2">
        <w:rPr>
          <w:rFonts w:cs="Times New Roman"/>
          <w:color w:val="auto"/>
        </w:rPr>
        <w:t>.</w:t>
      </w:r>
      <w:r w:rsidRPr="00F634F2">
        <w:rPr>
          <w:rFonts w:cs="Times New Roman"/>
          <w:color w:val="auto"/>
        </w:rPr>
        <w:t xml:space="preserve">) o składaniu fałszywych zeznań oświadczam, </w:t>
      </w:r>
      <w:r w:rsidRPr="00A535D0">
        <w:rPr>
          <w:rFonts w:cs="Times New Roman"/>
          <w:color w:val="auto"/>
        </w:rPr>
        <w:t>że powyższe dane są zgodne z prawdą.</w:t>
      </w:r>
    </w:p>
    <w:p w14:paraId="12F50D6A" w14:textId="5E1058B9" w:rsidR="00541585" w:rsidRDefault="00541585" w:rsidP="008226E0">
      <w:pPr>
        <w:jc w:val="both"/>
        <w:rPr>
          <w:rFonts w:cs="Times New Roman"/>
          <w:color w:val="auto"/>
        </w:rPr>
      </w:pPr>
    </w:p>
    <w:p w14:paraId="34289A68" w14:textId="77777777" w:rsidR="00541585" w:rsidRPr="00A535D0" w:rsidRDefault="00541585" w:rsidP="008226E0">
      <w:pPr>
        <w:jc w:val="both"/>
        <w:rPr>
          <w:rFonts w:cs="Times New Roman"/>
          <w:color w:val="auto"/>
        </w:rPr>
      </w:pPr>
    </w:p>
    <w:p w14:paraId="6188CA5F" w14:textId="77777777" w:rsidR="00ED3259" w:rsidRPr="00E77637" w:rsidRDefault="00ED3259" w:rsidP="00ED3259">
      <w:pPr>
        <w:ind w:left="5670"/>
        <w:jc w:val="center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</w:t>
      </w:r>
    </w:p>
    <w:p w14:paraId="57C895B9" w14:textId="2D03ACE4" w:rsidR="00FA2030" w:rsidRDefault="00C833BA" w:rsidP="00ED3259">
      <w:pPr>
        <w:ind w:left="5670"/>
        <w:jc w:val="center"/>
        <w:rPr>
          <w:rFonts w:eastAsia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>c</w:t>
      </w:r>
      <w:r w:rsidR="00ED3259">
        <w:rPr>
          <w:rFonts w:eastAsia="Calibri" w:cs="Times New Roman"/>
          <w:i/>
          <w:sz w:val="16"/>
          <w:szCs w:val="16"/>
        </w:rPr>
        <w:t>zytelny p</w:t>
      </w:r>
      <w:r w:rsidR="00ED3259" w:rsidRPr="00B934C8">
        <w:rPr>
          <w:rFonts w:eastAsia="Calibri" w:cs="Times New Roman"/>
          <w:i/>
          <w:sz w:val="16"/>
          <w:szCs w:val="16"/>
        </w:rPr>
        <w:t xml:space="preserve">odpis </w:t>
      </w:r>
      <w:r w:rsidR="00ED3259">
        <w:rPr>
          <w:rFonts w:eastAsia="Calibri" w:cs="Times New Roman"/>
          <w:i/>
          <w:sz w:val="16"/>
          <w:szCs w:val="16"/>
        </w:rPr>
        <w:t>k</w:t>
      </w:r>
      <w:r w:rsidR="00ED3259" w:rsidRPr="00B934C8">
        <w:rPr>
          <w:rFonts w:eastAsia="Calibri" w:cs="Times New Roman"/>
          <w:i/>
          <w:sz w:val="16"/>
          <w:szCs w:val="16"/>
        </w:rPr>
        <w:t>andydata/k</w:t>
      </w:r>
      <w:r w:rsidR="00ED3259">
        <w:rPr>
          <w:rFonts w:eastAsia="Calibri" w:cs="Times New Roman"/>
          <w:i/>
          <w:sz w:val="16"/>
          <w:szCs w:val="16"/>
        </w:rPr>
        <w:t>andydatki</w:t>
      </w:r>
    </w:p>
    <w:p w14:paraId="010C6852" w14:textId="77777777" w:rsidR="00FA2030" w:rsidRDefault="00FA2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br w:type="page"/>
      </w:r>
    </w:p>
    <w:p w14:paraId="2AADE643" w14:textId="79BB414C" w:rsidR="00A535D0" w:rsidRPr="004523BA" w:rsidRDefault="00A535D0" w:rsidP="00A535D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lastRenderedPageBreak/>
        <w:t xml:space="preserve">Załącznik nr </w:t>
      </w:r>
      <w:r w:rsidR="005E3879">
        <w:rPr>
          <w:rFonts w:ascii="Tahoma" w:hAnsi="Tahoma" w:cs="Tahoma"/>
          <w:iCs/>
          <w:color w:val="auto"/>
          <w:sz w:val="16"/>
          <w:szCs w:val="16"/>
        </w:rPr>
        <w:t>7</w:t>
      </w:r>
    </w:p>
    <w:p w14:paraId="540ABBD3" w14:textId="32B4FD51" w:rsidR="00FA2030" w:rsidRPr="00F634F2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F634F2">
        <w:rPr>
          <w:rFonts w:ascii="Tahoma" w:hAnsi="Tahoma" w:cs="Tahoma"/>
          <w:color w:val="auto"/>
          <w:sz w:val="16"/>
          <w:szCs w:val="16"/>
        </w:rPr>
        <w:t xml:space="preserve">do Uchwały Nr </w:t>
      </w:r>
      <w:r w:rsidR="00896CEB">
        <w:rPr>
          <w:rFonts w:ascii="Tahoma" w:hAnsi="Tahoma" w:cs="Tahoma"/>
          <w:color w:val="auto"/>
          <w:sz w:val="16"/>
          <w:szCs w:val="16"/>
        </w:rPr>
        <w:t>7</w:t>
      </w:r>
      <w:r w:rsidRPr="00F634F2">
        <w:rPr>
          <w:rFonts w:ascii="Tahoma" w:hAnsi="Tahoma" w:cs="Tahoma"/>
          <w:color w:val="auto"/>
          <w:sz w:val="16"/>
          <w:szCs w:val="16"/>
        </w:rPr>
        <w:t xml:space="preserve">/2022 Senatu Politechniki Łódzkiej z dnia </w:t>
      </w:r>
      <w:r w:rsidR="00F634F2" w:rsidRPr="00F634F2">
        <w:rPr>
          <w:rFonts w:ascii="Tahoma" w:hAnsi="Tahoma" w:cs="Tahoma"/>
          <w:color w:val="auto"/>
          <w:sz w:val="16"/>
          <w:szCs w:val="16"/>
        </w:rPr>
        <w:t>23</w:t>
      </w:r>
      <w:r w:rsidRPr="00F634F2">
        <w:rPr>
          <w:rFonts w:ascii="Tahoma" w:hAnsi="Tahoma" w:cs="Tahoma"/>
          <w:color w:val="auto"/>
          <w:sz w:val="16"/>
          <w:szCs w:val="16"/>
        </w:rPr>
        <w:t xml:space="preserve"> lutego 2022 r.</w:t>
      </w:r>
    </w:p>
    <w:p w14:paraId="3AD463AC" w14:textId="77777777" w:rsidR="00FA2030" w:rsidRPr="004523BA" w:rsidRDefault="00FA2030" w:rsidP="00FA203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01009082" w14:textId="77777777" w:rsidR="00FA2030" w:rsidRPr="000F2B50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  <w:r w:rsidRPr="000F2B50">
        <w:rPr>
          <w:rFonts w:ascii="Tahoma" w:hAnsi="Tahoma" w:cs="Tahoma"/>
          <w:color w:val="auto"/>
          <w:sz w:val="16"/>
          <w:szCs w:val="16"/>
          <w:lang w:val="en-GB"/>
        </w:rPr>
        <w:t xml:space="preserve">w </w:t>
      </w:r>
      <w:proofErr w:type="spellStart"/>
      <w:r w:rsidRPr="000F2B50">
        <w:rPr>
          <w:rFonts w:ascii="Tahoma" w:hAnsi="Tahoma" w:cs="Tahoma"/>
          <w:color w:val="auto"/>
          <w:sz w:val="16"/>
          <w:szCs w:val="16"/>
          <w:lang w:val="en-GB"/>
        </w:rPr>
        <w:t>roku</w:t>
      </w:r>
      <w:proofErr w:type="spellEnd"/>
      <w:r w:rsidRPr="000F2B50">
        <w:rPr>
          <w:rFonts w:ascii="Tahoma" w:hAnsi="Tahoma" w:cs="Tahoma"/>
          <w:color w:val="auto"/>
          <w:sz w:val="16"/>
          <w:szCs w:val="16"/>
          <w:lang w:val="en-GB"/>
        </w:rPr>
        <w:t xml:space="preserve"> </w:t>
      </w:r>
      <w:proofErr w:type="spellStart"/>
      <w:r w:rsidRPr="000F2B50">
        <w:rPr>
          <w:rFonts w:ascii="Tahoma" w:hAnsi="Tahoma" w:cs="Tahoma"/>
          <w:color w:val="auto"/>
          <w:sz w:val="16"/>
          <w:szCs w:val="16"/>
          <w:lang w:val="en-GB"/>
        </w:rPr>
        <w:t>akademickim</w:t>
      </w:r>
      <w:proofErr w:type="spellEnd"/>
      <w:r w:rsidRPr="000F2B50">
        <w:rPr>
          <w:rFonts w:ascii="Tahoma" w:hAnsi="Tahoma" w:cs="Tahoma"/>
          <w:color w:val="auto"/>
          <w:sz w:val="16"/>
          <w:szCs w:val="16"/>
          <w:lang w:val="en-GB"/>
        </w:rPr>
        <w:t xml:space="preserve"> 2022/2023</w:t>
      </w:r>
    </w:p>
    <w:p w14:paraId="692394E9" w14:textId="77777777" w:rsidR="00A535D0" w:rsidRPr="006472BC" w:rsidRDefault="00A535D0" w:rsidP="00A535D0">
      <w:pPr>
        <w:jc w:val="right"/>
        <w:rPr>
          <w:rFonts w:ascii="Tahoma" w:eastAsia="Tahoma" w:hAnsi="Tahoma" w:cs="Tahoma"/>
          <w:color w:val="auto"/>
          <w:sz w:val="16"/>
          <w:szCs w:val="16"/>
          <w:lang w:val="en-US"/>
        </w:rPr>
      </w:pPr>
    </w:p>
    <w:p w14:paraId="1514A243" w14:textId="77777777" w:rsidR="00A535D0" w:rsidRPr="006472BC" w:rsidRDefault="00A535D0" w:rsidP="00A535D0">
      <w:pPr>
        <w:jc w:val="right"/>
        <w:rPr>
          <w:rFonts w:ascii="Tahoma" w:eastAsia="Tahoma" w:hAnsi="Tahoma" w:cs="Tahoma"/>
          <w:color w:val="auto"/>
          <w:sz w:val="16"/>
          <w:szCs w:val="16"/>
          <w:lang w:val="en-US"/>
        </w:rPr>
      </w:pPr>
    </w:p>
    <w:p w14:paraId="6630011C" w14:textId="77777777" w:rsidR="00426580" w:rsidRPr="00F667C8" w:rsidRDefault="00426580" w:rsidP="00426580">
      <w:pPr>
        <w:keepNext/>
        <w:spacing w:after="240"/>
        <w:jc w:val="center"/>
        <w:outlineLvl w:val="0"/>
        <w:rPr>
          <w:b/>
          <w:bCs/>
          <w:i/>
          <w:color w:val="auto"/>
          <w:kern w:val="0"/>
          <w:sz w:val="20"/>
          <w:lang w:val="en-GB"/>
        </w:rPr>
      </w:pPr>
      <w:r w:rsidRPr="00F667C8">
        <w:rPr>
          <w:b/>
          <w:bCs/>
          <w:color w:val="auto"/>
          <w:kern w:val="0"/>
          <w:sz w:val="32"/>
          <w:szCs w:val="32"/>
          <w:lang w:val="en-GB"/>
        </w:rPr>
        <w:t>TRANSCRIPT OF RECORDS</w:t>
      </w:r>
      <w:r w:rsidRPr="00F667C8">
        <w:rPr>
          <w:b/>
          <w:bCs/>
          <w:color w:val="auto"/>
          <w:kern w:val="0"/>
          <w:sz w:val="32"/>
          <w:szCs w:val="32"/>
          <w:lang w:val="en-GB"/>
        </w:rPr>
        <w:br/>
      </w:r>
      <w:r w:rsidRPr="00F667C8">
        <w:rPr>
          <w:b/>
          <w:bCs/>
          <w:i/>
          <w:color w:val="auto"/>
          <w:kern w:val="0"/>
          <w:szCs w:val="32"/>
          <w:lang w:val="en-GB"/>
        </w:rPr>
        <w:t>to be filled and signed by University</w:t>
      </w:r>
    </w:p>
    <w:p w14:paraId="5AA781A9" w14:textId="77777777" w:rsidR="00426580" w:rsidRPr="00F667C8" w:rsidRDefault="00426580" w:rsidP="00426580">
      <w:pPr>
        <w:jc w:val="both"/>
        <w:rPr>
          <w:color w:val="auto"/>
          <w:kern w:val="0"/>
          <w:sz w:val="20"/>
          <w:szCs w:val="20"/>
          <w:lang w:val="en-GB"/>
        </w:rPr>
      </w:pPr>
    </w:p>
    <w:tbl>
      <w:tblPr>
        <w:tblW w:w="96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426580" w:rsidRPr="000F2B50" w14:paraId="67240E12" w14:textId="77777777" w:rsidTr="00B02B3F">
        <w:trPr>
          <w:trHeight w:val="5958"/>
          <w:jc w:val="center"/>
        </w:trPr>
        <w:tc>
          <w:tcPr>
            <w:tcW w:w="9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1F36" w14:textId="77777777" w:rsidR="00426580" w:rsidRPr="00F667C8" w:rsidRDefault="00426580" w:rsidP="0075020F">
            <w:pPr>
              <w:spacing w:before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Name: .................................................................................................................................................................................</w:t>
            </w:r>
          </w:p>
          <w:p w14:paraId="3C884D42" w14:textId="77777777" w:rsidR="00426580" w:rsidRPr="00F667C8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Family name: ......................................................................................................................................................................</w:t>
            </w:r>
          </w:p>
          <w:p w14:paraId="5408B35E" w14:textId="77777777" w:rsidR="00426580" w:rsidRPr="00F667C8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Date and place of birth: .....................................................................................................................................................</w:t>
            </w:r>
          </w:p>
          <w:p w14:paraId="6CD6078B" w14:textId="77777777" w:rsidR="00426580" w:rsidRPr="00F667C8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Matriculation number (diploma no): .................................................................................................................................</w:t>
            </w:r>
          </w:p>
          <w:p w14:paraId="69EC5D00" w14:textId="77777777" w:rsidR="00426580" w:rsidRPr="00F667C8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Passport number: ................................................................................................................................................................</w:t>
            </w:r>
          </w:p>
          <w:p w14:paraId="2BB8AC6E" w14:textId="77777777" w:rsidR="00426580" w:rsidRPr="00F667C8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Home University: ...............................................................................................................................................................</w:t>
            </w:r>
          </w:p>
          <w:p w14:paraId="66BBD339" w14:textId="77777777" w:rsidR="00426580" w:rsidRPr="00F667C8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Faculty/Department of .......................................................................................................................................................</w:t>
            </w:r>
          </w:p>
          <w:p w14:paraId="4EA314B0" w14:textId="77777777" w:rsidR="00426580" w:rsidRPr="00F667C8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Address: .............................................................................................................................................................................</w:t>
            </w:r>
          </w:p>
          <w:p w14:paraId="615D7BC0" w14:textId="77777777" w:rsidR="00426580" w:rsidRPr="00F667C8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Tel.: .............................................................................               Fax: ................................................................................</w:t>
            </w:r>
          </w:p>
          <w:p w14:paraId="5A617075" w14:textId="5CBC67A9" w:rsidR="00426580" w:rsidRPr="00F667C8" w:rsidRDefault="00426580" w:rsidP="0075020F">
            <w:pPr>
              <w:spacing w:before="240" w:after="240"/>
              <w:jc w:val="both"/>
              <w:rPr>
                <w:color w:val="auto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E-mail: 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D3CB302" w14:textId="77777777" w:rsidR="00426580" w:rsidRPr="00A535D0" w:rsidRDefault="00426580" w:rsidP="00A535D0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4CAC5833" w14:textId="77777777" w:rsidR="00426580" w:rsidRPr="00F667C8" w:rsidRDefault="00426580" w:rsidP="00426580">
      <w:pPr>
        <w:jc w:val="both"/>
        <w:rPr>
          <w:color w:val="auto"/>
          <w:kern w:val="0"/>
          <w:sz w:val="20"/>
          <w:szCs w:val="20"/>
          <w:lang w:val="en-GB"/>
        </w:rPr>
      </w:pPr>
    </w:p>
    <w:tbl>
      <w:tblPr>
        <w:tblW w:w="70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327"/>
        <w:gridCol w:w="888"/>
        <w:gridCol w:w="888"/>
        <w:gridCol w:w="977"/>
      </w:tblGrid>
      <w:tr w:rsidR="00426580" w:rsidRPr="00560191" w14:paraId="1B541349" w14:textId="77777777" w:rsidTr="0075020F">
        <w:trPr>
          <w:trHeight w:val="662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7BC4" w14:textId="77777777" w:rsidR="00426580" w:rsidRPr="00F667C8" w:rsidRDefault="00426580" w:rsidP="0075020F">
            <w:pPr>
              <w:spacing w:before="120"/>
              <w:jc w:val="both"/>
              <w:rPr>
                <w:color w:val="auto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Title of the course unit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BC83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proofErr w:type="spellStart"/>
            <w:r w:rsidRPr="00CA6311">
              <w:rPr>
                <w:color w:val="auto"/>
                <w:kern w:val="0"/>
                <w:sz w:val="20"/>
                <w:szCs w:val="20"/>
              </w:rPr>
              <w:t>Duration</w:t>
            </w:r>
            <w:proofErr w:type="spellEnd"/>
            <w:r w:rsidRPr="00CA6311">
              <w:rPr>
                <w:color w:val="auto"/>
                <w:kern w:val="0"/>
                <w:sz w:val="20"/>
                <w:szCs w:val="20"/>
              </w:rPr>
              <w:t xml:space="preserve"> of</w:t>
            </w:r>
          </w:p>
          <w:p w14:paraId="0844AACF" w14:textId="77777777" w:rsidR="00426580" w:rsidRPr="00CA6311" w:rsidRDefault="00426580" w:rsidP="0075020F">
            <w:pPr>
              <w:jc w:val="both"/>
              <w:rPr>
                <w:color w:val="auto"/>
              </w:rPr>
            </w:pPr>
            <w:proofErr w:type="spellStart"/>
            <w:r w:rsidRPr="00CA6311">
              <w:rPr>
                <w:color w:val="auto"/>
                <w:kern w:val="0"/>
                <w:sz w:val="20"/>
                <w:szCs w:val="20"/>
              </w:rPr>
              <w:t>course</w:t>
            </w:r>
            <w:proofErr w:type="spellEnd"/>
            <w:r w:rsidRPr="00CA6311">
              <w:rPr>
                <w:color w:val="auto"/>
                <w:kern w:val="0"/>
                <w:sz w:val="20"/>
                <w:szCs w:val="20"/>
              </w:rPr>
              <w:t xml:space="preserve"> unit (1)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8A09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proofErr w:type="spellStart"/>
            <w:r w:rsidRPr="00CA6311">
              <w:rPr>
                <w:color w:val="auto"/>
                <w:kern w:val="0"/>
                <w:sz w:val="20"/>
                <w:szCs w:val="20"/>
              </w:rPr>
              <w:t>Local</w:t>
            </w:r>
            <w:proofErr w:type="spellEnd"/>
          </w:p>
          <w:p w14:paraId="7F115601" w14:textId="77777777" w:rsidR="00426580" w:rsidRPr="00CA6311" w:rsidRDefault="00426580" w:rsidP="0075020F">
            <w:pPr>
              <w:jc w:val="both"/>
              <w:rPr>
                <w:color w:val="auto"/>
              </w:rPr>
            </w:pPr>
            <w:proofErr w:type="spellStart"/>
            <w:r w:rsidRPr="00CA6311">
              <w:rPr>
                <w:color w:val="auto"/>
                <w:kern w:val="0"/>
                <w:sz w:val="20"/>
                <w:szCs w:val="20"/>
              </w:rPr>
              <w:t>grade</w:t>
            </w:r>
            <w:proofErr w:type="spellEnd"/>
            <w:r w:rsidRPr="00CA6311">
              <w:rPr>
                <w:color w:val="auto"/>
                <w:kern w:val="0"/>
                <w:sz w:val="20"/>
                <w:szCs w:val="20"/>
              </w:rPr>
              <w:t xml:space="preserve"> (2)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634A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ECTS</w:t>
            </w:r>
          </w:p>
          <w:p w14:paraId="1D7702B3" w14:textId="77777777" w:rsidR="00426580" w:rsidRPr="00CA6311" w:rsidRDefault="00426580" w:rsidP="0075020F">
            <w:pPr>
              <w:jc w:val="both"/>
              <w:rPr>
                <w:color w:val="auto"/>
              </w:rPr>
            </w:pPr>
            <w:proofErr w:type="spellStart"/>
            <w:r w:rsidRPr="00CA6311">
              <w:rPr>
                <w:color w:val="auto"/>
                <w:kern w:val="0"/>
                <w:sz w:val="20"/>
                <w:szCs w:val="20"/>
              </w:rPr>
              <w:t>grade</w:t>
            </w:r>
            <w:proofErr w:type="spellEnd"/>
            <w:r w:rsidRPr="00CA6311">
              <w:rPr>
                <w:color w:val="auto"/>
                <w:kern w:val="0"/>
                <w:sz w:val="20"/>
                <w:szCs w:val="20"/>
              </w:rPr>
              <w:t xml:space="preserve"> (3)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4752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ECTS</w:t>
            </w:r>
          </w:p>
          <w:p w14:paraId="544FFAC4" w14:textId="77777777" w:rsidR="00426580" w:rsidRPr="00CA6311" w:rsidRDefault="00426580" w:rsidP="0075020F">
            <w:pPr>
              <w:jc w:val="both"/>
              <w:rPr>
                <w:color w:val="auto"/>
              </w:rPr>
            </w:pPr>
            <w:proofErr w:type="spellStart"/>
            <w:r w:rsidRPr="00CA6311">
              <w:rPr>
                <w:color w:val="auto"/>
                <w:kern w:val="0"/>
                <w:sz w:val="20"/>
                <w:szCs w:val="20"/>
              </w:rPr>
              <w:t>credits</w:t>
            </w:r>
            <w:proofErr w:type="spellEnd"/>
            <w:r w:rsidRPr="00CA6311">
              <w:rPr>
                <w:color w:val="auto"/>
                <w:kern w:val="0"/>
                <w:sz w:val="20"/>
                <w:szCs w:val="20"/>
              </w:rPr>
              <w:t xml:space="preserve"> (4)</w:t>
            </w:r>
          </w:p>
        </w:tc>
      </w:tr>
      <w:tr w:rsidR="00426580" w:rsidRPr="00560191" w14:paraId="6B7B1D5C" w14:textId="77777777" w:rsidTr="0075020F">
        <w:trPr>
          <w:trHeight w:val="373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A872" w14:textId="77777777" w:rsidR="00426580" w:rsidRPr="00F667C8" w:rsidRDefault="00426580" w:rsidP="0075020F">
            <w:pPr>
              <w:spacing w:before="120"/>
              <w:rPr>
                <w:rFonts w:ascii="Arial Unicode MS" w:hAnsi="Arial Unicode MS"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I SEMESTER</w:t>
            </w:r>
          </w:p>
          <w:p w14:paraId="2D6ED77C" w14:textId="77777777" w:rsidR="00426580" w:rsidRPr="00F667C8" w:rsidRDefault="00426580" w:rsidP="0075020F">
            <w:pPr>
              <w:spacing w:before="120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(list all subjects)</w:t>
            </w:r>
          </w:p>
          <w:p w14:paraId="104D811F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1…..</w:t>
            </w:r>
          </w:p>
          <w:p w14:paraId="085F4A46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2…..</w:t>
            </w:r>
          </w:p>
          <w:p w14:paraId="4AB101E5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………</w:t>
            </w:r>
          </w:p>
          <w:p w14:paraId="03A29D50" w14:textId="77777777" w:rsidR="00426580" w:rsidRPr="00F667C8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V SEMESTER (now in progress)</w:t>
            </w:r>
          </w:p>
          <w:p w14:paraId="1079C7DA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1…..</w:t>
            </w:r>
          </w:p>
          <w:p w14:paraId="2AF4BC1B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2…..</w:t>
            </w:r>
          </w:p>
          <w:p w14:paraId="09E11D58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</w:p>
          <w:p w14:paraId="1C2F8207" w14:textId="77777777" w:rsidR="00426580" w:rsidRPr="00F667C8" w:rsidRDefault="00426580" w:rsidP="0075020F">
            <w:pPr>
              <w:spacing w:before="120"/>
              <w:jc w:val="both"/>
              <w:rPr>
                <w:color w:val="auto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to be continued on a separate sheet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FDD7" w14:textId="77777777" w:rsidR="00426580" w:rsidRPr="00F667C8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</w:p>
          <w:p w14:paraId="2C65FCE5" w14:textId="77777777" w:rsidR="00426580" w:rsidRPr="00F667C8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</w:p>
          <w:p w14:paraId="5FA3A439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1S</w:t>
            </w:r>
          </w:p>
          <w:p w14:paraId="23E0000A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1S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5799" w14:textId="77777777" w:rsidR="00426580" w:rsidRPr="00CA6311" w:rsidRDefault="00426580" w:rsidP="0075020F">
            <w:pPr>
              <w:rPr>
                <w:color w:val="auto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6BDD" w14:textId="77777777" w:rsidR="00426580" w:rsidRPr="00CA6311" w:rsidRDefault="00426580" w:rsidP="0075020F">
            <w:pPr>
              <w:rPr>
                <w:color w:val="auto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CA9D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</w:p>
          <w:p w14:paraId="1582ADE6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</w:p>
          <w:p w14:paraId="51560142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</w:rPr>
            </w:pPr>
          </w:p>
        </w:tc>
      </w:tr>
      <w:tr w:rsidR="00426580" w:rsidRPr="00560191" w14:paraId="239EC4BF" w14:textId="77777777" w:rsidTr="0075020F">
        <w:trPr>
          <w:trHeight w:val="300"/>
          <w:jc w:val="center"/>
        </w:trPr>
        <w:tc>
          <w:tcPr>
            <w:tcW w:w="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5133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Total: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F841" w14:textId="77777777" w:rsidR="00426580" w:rsidRPr="00CA6311" w:rsidRDefault="00426580" w:rsidP="0075020F">
            <w:pPr>
              <w:rPr>
                <w:color w:val="auto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B0A6" w14:textId="77777777" w:rsidR="00426580" w:rsidRPr="00CA6311" w:rsidRDefault="00426580" w:rsidP="0075020F">
            <w:pPr>
              <w:rPr>
                <w:color w:val="auto"/>
              </w:rPr>
            </w:pPr>
          </w:p>
        </w:tc>
      </w:tr>
    </w:tbl>
    <w:p w14:paraId="1CEE915B" w14:textId="77777777" w:rsidR="00426580" w:rsidRPr="00560191" w:rsidRDefault="00426580" w:rsidP="00426580">
      <w:pPr>
        <w:widowControl w:val="0"/>
        <w:ind w:left="108" w:hanging="108"/>
        <w:jc w:val="center"/>
        <w:rPr>
          <w:color w:val="auto"/>
          <w:kern w:val="0"/>
          <w:sz w:val="20"/>
          <w:szCs w:val="20"/>
        </w:rPr>
      </w:pPr>
    </w:p>
    <w:p w14:paraId="65128216" w14:textId="77777777" w:rsidR="00426580" w:rsidRPr="00560191" w:rsidRDefault="00426580" w:rsidP="00426580">
      <w:pPr>
        <w:ind w:firstLine="284"/>
        <w:jc w:val="both"/>
        <w:rPr>
          <w:color w:val="auto"/>
          <w:kern w:val="0"/>
          <w:sz w:val="20"/>
          <w:szCs w:val="20"/>
        </w:rPr>
      </w:pPr>
      <w:r w:rsidRPr="00560191">
        <w:rPr>
          <w:color w:val="auto"/>
          <w:kern w:val="0"/>
          <w:sz w:val="20"/>
          <w:szCs w:val="20"/>
        </w:rPr>
        <w:t xml:space="preserve">(1) (2) (3) (4)  </w:t>
      </w:r>
      <w:proofErr w:type="spellStart"/>
      <w:r w:rsidRPr="00560191">
        <w:rPr>
          <w:color w:val="auto"/>
          <w:kern w:val="0"/>
          <w:sz w:val="20"/>
          <w:szCs w:val="20"/>
        </w:rPr>
        <w:t>see</w:t>
      </w:r>
      <w:proofErr w:type="spellEnd"/>
      <w:r w:rsidRPr="00560191">
        <w:rPr>
          <w:color w:val="auto"/>
          <w:kern w:val="0"/>
          <w:sz w:val="20"/>
          <w:szCs w:val="20"/>
        </w:rPr>
        <w:t xml:space="preserve"> </w:t>
      </w:r>
      <w:proofErr w:type="spellStart"/>
      <w:r w:rsidRPr="00560191">
        <w:rPr>
          <w:color w:val="auto"/>
          <w:kern w:val="0"/>
          <w:sz w:val="20"/>
          <w:szCs w:val="20"/>
        </w:rPr>
        <w:t>explanation</w:t>
      </w:r>
      <w:proofErr w:type="spellEnd"/>
      <w:r w:rsidRPr="00560191">
        <w:rPr>
          <w:color w:val="auto"/>
          <w:kern w:val="0"/>
          <w:sz w:val="20"/>
          <w:szCs w:val="20"/>
        </w:rPr>
        <w:t xml:space="preserve"> on </w:t>
      </w:r>
      <w:proofErr w:type="spellStart"/>
      <w:r w:rsidRPr="00560191">
        <w:rPr>
          <w:color w:val="auto"/>
          <w:kern w:val="0"/>
          <w:sz w:val="20"/>
          <w:szCs w:val="20"/>
        </w:rPr>
        <w:t>back</w:t>
      </w:r>
      <w:proofErr w:type="spellEnd"/>
      <w:r w:rsidRPr="00560191">
        <w:rPr>
          <w:color w:val="auto"/>
          <w:kern w:val="0"/>
          <w:sz w:val="20"/>
          <w:szCs w:val="20"/>
        </w:rPr>
        <w:t xml:space="preserve"> </w:t>
      </w:r>
      <w:proofErr w:type="spellStart"/>
      <w:r w:rsidRPr="00560191">
        <w:rPr>
          <w:color w:val="auto"/>
          <w:kern w:val="0"/>
          <w:sz w:val="20"/>
          <w:szCs w:val="20"/>
        </w:rPr>
        <w:t>page</w:t>
      </w:r>
      <w:proofErr w:type="spellEnd"/>
    </w:p>
    <w:p w14:paraId="1215624F" w14:textId="77777777" w:rsidR="00426580" w:rsidRPr="00560191" w:rsidRDefault="00426580" w:rsidP="00426580">
      <w:pPr>
        <w:jc w:val="both"/>
        <w:rPr>
          <w:color w:val="auto"/>
          <w:kern w:val="0"/>
          <w:sz w:val="20"/>
          <w:szCs w:val="20"/>
        </w:rPr>
      </w:pPr>
    </w:p>
    <w:p w14:paraId="59691BC8" w14:textId="77777777" w:rsidR="00426580" w:rsidRPr="00560191" w:rsidRDefault="00426580" w:rsidP="00426580">
      <w:pPr>
        <w:jc w:val="both"/>
        <w:rPr>
          <w:color w:val="auto"/>
          <w:kern w:val="0"/>
          <w:sz w:val="20"/>
          <w:szCs w:val="20"/>
        </w:rPr>
      </w:pPr>
    </w:p>
    <w:p w14:paraId="305BB281" w14:textId="77777777" w:rsidR="00426580" w:rsidRPr="00560191" w:rsidRDefault="00426580" w:rsidP="00426580">
      <w:pPr>
        <w:ind w:firstLine="284"/>
        <w:jc w:val="both"/>
        <w:rPr>
          <w:color w:val="auto"/>
          <w:kern w:val="0"/>
          <w:sz w:val="20"/>
          <w:szCs w:val="20"/>
        </w:rPr>
      </w:pPr>
      <w:proofErr w:type="spellStart"/>
      <w:r w:rsidRPr="00560191">
        <w:rPr>
          <w:color w:val="auto"/>
          <w:kern w:val="0"/>
          <w:sz w:val="20"/>
          <w:szCs w:val="20"/>
        </w:rPr>
        <w:t>Diploma</w:t>
      </w:r>
      <w:proofErr w:type="spellEnd"/>
      <w:r w:rsidRPr="00560191">
        <w:rPr>
          <w:color w:val="auto"/>
          <w:kern w:val="0"/>
          <w:sz w:val="20"/>
          <w:szCs w:val="20"/>
        </w:rPr>
        <w:t>/</w:t>
      </w:r>
      <w:proofErr w:type="spellStart"/>
      <w:r w:rsidRPr="00560191">
        <w:rPr>
          <w:color w:val="auto"/>
          <w:kern w:val="0"/>
          <w:sz w:val="20"/>
          <w:szCs w:val="20"/>
        </w:rPr>
        <w:t>degree</w:t>
      </w:r>
      <w:proofErr w:type="spellEnd"/>
      <w:r w:rsidRPr="00560191">
        <w:rPr>
          <w:color w:val="auto"/>
          <w:kern w:val="0"/>
          <w:sz w:val="20"/>
          <w:szCs w:val="20"/>
        </w:rPr>
        <w:t xml:space="preserve"> </w:t>
      </w:r>
      <w:proofErr w:type="spellStart"/>
      <w:r w:rsidRPr="00560191">
        <w:rPr>
          <w:color w:val="auto"/>
          <w:kern w:val="0"/>
          <w:sz w:val="20"/>
          <w:szCs w:val="20"/>
        </w:rPr>
        <w:t>awarded</w:t>
      </w:r>
      <w:proofErr w:type="spellEnd"/>
      <w:r w:rsidRPr="00560191">
        <w:rPr>
          <w:color w:val="auto"/>
          <w:kern w:val="0"/>
          <w:sz w:val="20"/>
          <w:szCs w:val="20"/>
        </w:rPr>
        <w:t>: ..................................................................................................................................</w:t>
      </w:r>
    </w:p>
    <w:p w14:paraId="48DBD974" w14:textId="77777777" w:rsidR="00426580" w:rsidRPr="00560191" w:rsidRDefault="00426580" w:rsidP="00426580">
      <w:pPr>
        <w:ind w:firstLine="284"/>
        <w:jc w:val="both"/>
        <w:rPr>
          <w:color w:val="auto"/>
          <w:kern w:val="0"/>
          <w:sz w:val="20"/>
          <w:szCs w:val="20"/>
        </w:rPr>
      </w:pPr>
    </w:p>
    <w:p w14:paraId="353201C5" w14:textId="77777777" w:rsidR="00426580" w:rsidRPr="00560191" w:rsidRDefault="00426580" w:rsidP="00426580">
      <w:pPr>
        <w:ind w:firstLine="284"/>
        <w:jc w:val="both"/>
        <w:rPr>
          <w:color w:val="auto"/>
          <w:kern w:val="0"/>
          <w:sz w:val="20"/>
          <w:szCs w:val="20"/>
        </w:rPr>
      </w:pPr>
    </w:p>
    <w:p w14:paraId="5A7AB91B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  <w:r w:rsidRPr="00F667C8">
        <w:rPr>
          <w:b/>
          <w:bCs/>
          <w:color w:val="auto"/>
          <w:kern w:val="0"/>
          <w:sz w:val="20"/>
          <w:szCs w:val="20"/>
          <w:lang w:val="en-GB"/>
        </w:rPr>
        <w:t>Date</w:t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F667C8">
        <w:rPr>
          <w:color w:val="auto"/>
          <w:kern w:val="0"/>
          <w:sz w:val="20"/>
          <w:szCs w:val="20"/>
          <w:lang w:val="en-GB"/>
        </w:rPr>
        <w:tab/>
      </w:r>
      <w:r w:rsidRPr="00F667C8">
        <w:rPr>
          <w:color w:val="auto"/>
          <w:kern w:val="0"/>
          <w:sz w:val="20"/>
          <w:szCs w:val="20"/>
          <w:lang w:val="en-GB"/>
        </w:rPr>
        <w:tab/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>Signature of registrar/dean</w:t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F667C8">
        <w:rPr>
          <w:color w:val="auto"/>
          <w:kern w:val="0"/>
          <w:sz w:val="20"/>
          <w:szCs w:val="20"/>
          <w:lang w:val="en-GB"/>
        </w:rPr>
        <w:tab/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>Stamp of institution:</w:t>
      </w:r>
      <w:r w:rsidRPr="00F667C8">
        <w:rPr>
          <w:color w:val="auto"/>
          <w:kern w:val="0"/>
          <w:sz w:val="20"/>
          <w:szCs w:val="20"/>
          <w:lang w:val="en-GB"/>
        </w:rPr>
        <w:t xml:space="preserve"> </w:t>
      </w:r>
    </w:p>
    <w:p w14:paraId="311C3925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22C90F58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165E60B6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3DB0F35E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48754167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555AE79B" w14:textId="77777777" w:rsidR="00426580" w:rsidRPr="00F667C8" w:rsidRDefault="00426580" w:rsidP="00426580">
      <w:pPr>
        <w:jc w:val="both"/>
        <w:rPr>
          <w:color w:val="auto"/>
          <w:kern w:val="0"/>
          <w:sz w:val="16"/>
          <w:szCs w:val="16"/>
          <w:lang w:val="en-GB"/>
        </w:rPr>
      </w:pPr>
      <w:r w:rsidRPr="00F667C8">
        <w:rPr>
          <w:color w:val="auto"/>
          <w:kern w:val="0"/>
          <w:sz w:val="16"/>
          <w:szCs w:val="16"/>
          <w:lang w:val="en-GB"/>
        </w:rPr>
        <w:t>NB : This document is not valid without the signature of the registrar/dean/administration officer and the official stamp of the institution.</w:t>
      </w:r>
    </w:p>
    <w:p w14:paraId="1B740153" w14:textId="77777777" w:rsidR="00426580" w:rsidRPr="00F667C8" w:rsidRDefault="00426580" w:rsidP="00426580">
      <w:pPr>
        <w:ind w:firstLine="284"/>
        <w:jc w:val="both"/>
        <w:rPr>
          <w:color w:val="auto"/>
          <w:lang w:val="en-GB"/>
        </w:rPr>
      </w:pPr>
    </w:p>
    <w:p w14:paraId="4C6382BA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i/>
          <w:iCs/>
          <w:color w:val="auto"/>
          <w:kern w:val="0"/>
          <w:sz w:val="22"/>
          <w:szCs w:val="22"/>
          <w:lang w:val="en-GB"/>
        </w:rPr>
        <w:t>Annex to Transcript of Records</w:t>
      </w:r>
    </w:p>
    <w:p w14:paraId="209AEE8B" w14:textId="77777777" w:rsidR="00426580" w:rsidRPr="00F667C8" w:rsidRDefault="00426580" w:rsidP="00426580">
      <w:pPr>
        <w:ind w:firstLine="284"/>
        <w:jc w:val="both"/>
        <w:rPr>
          <w:i/>
          <w:iCs/>
          <w:color w:val="auto"/>
          <w:kern w:val="0"/>
          <w:sz w:val="22"/>
          <w:szCs w:val="22"/>
          <w:lang w:val="en-GB"/>
        </w:rPr>
      </w:pPr>
    </w:p>
    <w:p w14:paraId="72BDFD38" w14:textId="77777777" w:rsidR="00426580" w:rsidRPr="00F667C8" w:rsidRDefault="00426580" w:rsidP="00426580">
      <w:pPr>
        <w:ind w:firstLine="284"/>
        <w:jc w:val="both"/>
        <w:rPr>
          <w:i/>
          <w:iCs/>
          <w:color w:val="auto"/>
          <w:kern w:val="0"/>
          <w:sz w:val="22"/>
          <w:szCs w:val="22"/>
          <w:lang w:val="en-GB"/>
        </w:rPr>
      </w:pPr>
      <w:r w:rsidRPr="00F667C8">
        <w:rPr>
          <w:i/>
          <w:iCs/>
          <w:color w:val="auto"/>
          <w:kern w:val="0"/>
          <w:sz w:val="22"/>
          <w:szCs w:val="22"/>
          <w:lang w:val="en-GB"/>
        </w:rPr>
        <w:t>Explanatory notes</w:t>
      </w:r>
    </w:p>
    <w:p w14:paraId="7DA84C6B" w14:textId="77777777" w:rsidR="00426580" w:rsidRPr="00F667C8" w:rsidRDefault="00426580" w:rsidP="00426580">
      <w:pPr>
        <w:ind w:firstLine="284"/>
        <w:jc w:val="both"/>
        <w:rPr>
          <w:i/>
          <w:iCs/>
          <w:color w:val="auto"/>
          <w:kern w:val="0"/>
          <w:sz w:val="22"/>
          <w:szCs w:val="22"/>
          <w:lang w:val="en-GB"/>
        </w:rPr>
      </w:pPr>
    </w:p>
    <w:p w14:paraId="3C88A779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</w:p>
    <w:p w14:paraId="618D9782" w14:textId="77777777" w:rsidR="00426580" w:rsidRPr="00F667C8" w:rsidRDefault="00426580" w:rsidP="00426580">
      <w:pPr>
        <w:ind w:firstLine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(1)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>Duration of course unit:</w:t>
      </w:r>
    </w:p>
    <w:p w14:paraId="0FFA4C2B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</w:p>
    <w:p w14:paraId="1048BD5B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  <w:t>Y  = 1 full academic year</w:t>
      </w:r>
    </w:p>
    <w:p w14:paraId="5194F438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  <w:t>1S = 1 semester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</w:p>
    <w:p w14:paraId="5A69EFF8" w14:textId="77777777" w:rsidR="00426580" w:rsidRPr="00F667C8" w:rsidRDefault="00426580" w:rsidP="00426580">
      <w:pPr>
        <w:ind w:firstLine="708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2S = 2 semesters</w:t>
      </w:r>
    </w:p>
    <w:p w14:paraId="2D27DEF4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</w:r>
    </w:p>
    <w:p w14:paraId="6DA0F2A8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(2&amp;3)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>Description of the institutional grading system:</w:t>
      </w:r>
    </w:p>
    <w:p w14:paraId="528A03D4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</w:p>
    <w:p w14:paraId="13C1ABF8" w14:textId="77777777" w:rsidR="00426580" w:rsidRPr="00F667C8" w:rsidRDefault="00426580" w:rsidP="00426580">
      <w:pPr>
        <w:ind w:firstLine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>Polish scale</w:t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ab/>
        <w:t>ECTS grades</w:t>
      </w:r>
    </w:p>
    <w:p w14:paraId="07EEF54E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</w:p>
    <w:p w14:paraId="75456B41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5.0</w:t>
      </w:r>
      <w:r w:rsidRPr="00F667C8">
        <w:rPr>
          <w:color w:val="auto"/>
          <w:kern w:val="0"/>
          <w:sz w:val="22"/>
          <w:szCs w:val="22"/>
          <w:lang w:val="en-GB"/>
        </w:rPr>
        <w:tab/>
        <w:t>five (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pięć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>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A</w:t>
      </w:r>
      <w:r w:rsidRPr="00F667C8">
        <w:rPr>
          <w:color w:val="auto"/>
          <w:kern w:val="0"/>
          <w:sz w:val="22"/>
          <w:szCs w:val="22"/>
          <w:lang w:val="en-GB"/>
        </w:rPr>
        <w:tab/>
        <w:t>(excellent)</w:t>
      </w:r>
    </w:p>
    <w:p w14:paraId="0330861E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4.5</w:t>
      </w:r>
      <w:r w:rsidRPr="00F667C8">
        <w:rPr>
          <w:color w:val="auto"/>
          <w:kern w:val="0"/>
          <w:sz w:val="22"/>
          <w:szCs w:val="22"/>
          <w:lang w:val="en-GB"/>
        </w:rPr>
        <w:tab/>
        <w:t>four and a half (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cztery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i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pół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>)</w:t>
      </w:r>
      <w:r w:rsidRPr="00F667C8">
        <w:rPr>
          <w:color w:val="auto"/>
          <w:kern w:val="0"/>
          <w:sz w:val="22"/>
          <w:szCs w:val="22"/>
          <w:lang w:val="en-GB"/>
        </w:rPr>
        <w:tab/>
        <w:t>B</w:t>
      </w:r>
      <w:r w:rsidRPr="00F667C8">
        <w:rPr>
          <w:color w:val="auto"/>
          <w:kern w:val="0"/>
          <w:sz w:val="22"/>
          <w:szCs w:val="22"/>
          <w:lang w:val="en-GB"/>
        </w:rPr>
        <w:tab/>
        <w:t>(very good)</w:t>
      </w:r>
    </w:p>
    <w:p w14:paraId="7795D6C8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4</w:t>
      </w:r>
      <w:r w:rsidRPr="00F667C8">
        <w:rPr>
          <w:color w:val="auto"/>
          <w:kern w:val="0"/>
          <w:sz w:val="22"/>
          <w:szCs w:val="22"/>
          <w:lang w:val="en-GB"/>
        </w:rPr>
        <w:tab/>
        <w:t>four (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cztery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>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C</w:t>
      </w:r>
      <w:r w:rsidRPr="00F667C8">
        <w:rPr>
          <w:color w:val="auto"/>
          <w:kern w:val="0"/>
          <w:sz w:val="22"/>
          <w:szCs w:val="22"/>
          <w:lang w:val="en-GB"/>
        </w:rPr>
        <w:tab/>
        <w:t>(good)</w:t>
      </w:r>
    </w:p>
    <w:p w14:paraId="4A5DA51A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3.5</w:t>
      </w:r>
      <w:r w:rsidRPr="00F667C8">
        <w:rPr>
          <w:color w:val="auto"/>
          <w:kern w:val="0"/>
          <w:sz w:val="22"/>
          <w:szCs w:val="22"/>
          <w:lang w:val="en-GB"/>
        </w:rPr>
        <w:tab/>
        <w:t>three and a half (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trzy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i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pół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>)</w:t>
      </w:r>
      <w:r w:rsidRPr="00F667C8">
        <w:rPr>
          <w:color w:val="auto"/>
          <w:kern w:val="0"/>
          <w:sz w:val="22"/>
          <w:szCs w:val="22"/>
          <w:lang w:val="en-GB"/>
        </w:rPr>
        <w:tab/>
        <w:t>D</w:t>
      </w:r>
      <w:r w:rsidRPr="00F667C8">
        <w:rPr>
          <w:color w:val="auto"/>
          <w:kern w:val="0"/>
          <w:sz w:val="22"/>
          <w:szCs w:val="22"/>
          <w:lang w:val="en-GB"/>
        </w:rPr>
        <w:tab/>
        <w:t>(satisfactory)</w:t>
      </w:r>
    </w:p>
    <w:p w14:paraId="0593BD53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3</w:t>
      </w:r>
      <w:r w:rsidRPr="00F667C8">
        <w:rPr>
          <w:color w:val="auto"/>
          <w:kern w:val="0"/>
          <w:sz w:val="22"/>
          <w:szCs w:val="22"/>
          <w:lang w:val="en-GB"/>
        </w:rPr>
        <w:tab/>
        <w:t>three (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trzy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>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E</w:t>
      </w:r>
      <w:r w:rsidRPr="00F667C8">
        <w:rPr>
          <w:color w:val="auto"/>
          <w:kern w:val="0"/>
          <w:sz w:val="22"/>
          <w:szCs w:val="22"/>
          <w:lang w:val="en-GB"/>
        </w:rPr>
        <w:tab/>
        <w:t>(sufficient)</w:t>
      </w:r>
    </w:p>
    <w:p w14:paraId="0FD2DBB1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2</w:t>
      </w:r>
      <w:r w:rsidRPr="00F667C8">
        <w:rPr>
          <w:color w:val="auto"/>
          <w:kern w:val="0"/>
          <w:sz w:val="22"/>
          <w:szCs w:val="22"/>
          <w:lang w:val="en-GB"/>
        </w:rPr>
        <w:tab/>
        <w:t>two (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dwa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>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FX/F</w:t>
      </w:r>
      <w:r w:rsidRPr="00F667C8">
        <w:rPr>
          <w:color w:val="auto"/>
          <w:kern w:val="0"/>
          <w:sz w:val="22"/>
          <w:szCs w:val="22"/>
          <w:lang w:val="en-GB"/>
        </w:rPr>
        <w:tab/>
        <w:t>(fail)</w:t>
      </w:r>
    </w:p>
    <w:p w14:paraId="2742D42B" w14:textId="77777777" w:rsidR="00426580" w:rsidRPr="00F667C8" w:rsidRDefault="00426580" w:rsidP="00426580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</w:p>
    <w:p w14:paraId="49D2384F" w14:textId="77777777" w:rsidR="00426580" w:rsidRPr="00F667C8" w:rsidRDefault="00426580" w:rsidP="00426580">
      <w:pPr>
        <w:ind w:left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(4)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>ECTS credits:</w:t>
      </w:r>
    </w:p>
    <w:p w14:paraId="20C6FB81" w14:textId="77777777" w:rsidR="00426580" w:rsidRPr="00F667C8" w:rsidRDefault="00426580" w:rsidP="00426580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</w:p>
    <w:p w14:paraId="0CAB3E50" w14:textId="77777777" w:rsidR="00426580" w:rsidRPr="00F667C8" w:rsidRDefault="00426580" w:rsidP="00426580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  <w:t>1 full academic year</w:t>
      </w:r>
      <w:r w:rsidRPr="00F667C8">
        <w:rPr>
          <w:color w:val="auto"/>
          <w:kern w:val="0"/>
          <w:sz w:val="22"/>
          <w:szCs w:val="22"/>
          <w:lang w:val="en-GB"/>
        </w:rPr>
        <w:tab/>
        <w:t>=</w:t>
      </w:r>
      <w:r w:rsidRPr="00F667C8">
        <w:rPr>
          <w:color w:val="auto"/>
          <w:kern w:val="0"/>
          <w:sz w:val="22"/>
          <w:szCs w:val="22"/>
          <w:lang w:val="en-GB"/>
        </w:rPr>
        <w:tab/>
        <w:t>60 credits</w:t>
      </w:r>
    </w:p>
    <w:p w14:paraId="20822A41" w14:textId="77777777" w:rsidR="00426580" w:rsidRPr="00F667C8" w:rsidRDefault="00426580" w:rsidP="00426580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  <w:t>1 semester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=</w:t>
      </w:r>
      <w:r w:rsidRPr="00F667C8">
        <w:rPr>
          <w:color w:val="auto"/>
          <w:kern w:val="0"/>
          <w:sz w:val="22"/>
          <w:szCs w:val="22"/>
          <w:lang w:val="en-GB"/>
        </w:rPr>
        <w:tab/>
        <w:t>30 credits</w:t>
      </w:r>
    </w:p>
    <w:p w14:paraId="3C9BB304" w14:textId="77777777" w:rsidR="00426580" w:rsidRDefault="00426580" w:rsidP="00426580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  <w:t>1 term/trimester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=</w:t>
      </w:r>
      <w:r w:rsidRPr="00F667C8">
        <w:rPr>
          <w:color w:val="auto"/>
          <w:kern w:val="0"/>
          <w:sz w:val="22"/>
          <w:szCs w:val="22"/>
          <w:lang w:val="en-GB"/>
        </w:rPr>
        <w:tab/>
        <w:t>20 credits</w:t>
      </w:r>
    </w:p>
    <w:p w14:paraId="2EB90E5B" w14:textId="0C688C4F" w:rsidR="00563C82" w:rsidRDefault="0087288B" w:rsidP="00563C82">
      <w:pPr>
        <w:ind w:left="284"/>
        <w:rPr>
          <w:rFonts w:ascii="Arial Unicode MS" w:hAnsi="Arial Unicode MS"/>
          <w:lang w:val="en-US"/>
        </w:rPr>
      </w:pPr>
      <w:r w:rsidRPr="00445D50">
        <w:rPr>
          <w:rFonts w:ascii="Arial Unicode MS" w:hAnsi="Arial Unicode MS"/>
          <w:lang w:val="en-US"/>
        </w:rPr>
        <w:br w:type="page"/>
      </w:r>
    </w:p>
    <w:p w14:paraId="3DEA3319" w14:textId="6283AB7B" w:rsidR="001009AA" w:rsidRPr="006472BC" w:rsidRDefault="001009AA" w:rsidP="001009AA">
      <w:pPr>
        <w:jc w:val="right"/>
        <w:rPr>
          <w:rFonts w:ascii="Tahoma" w:eastAsia="Tahoma" w:hAnsi="Tahoma" w:cs="Tahoma"/>
          <w:iCs/>
          <w:color w:val="auto"/>
          <w:sz w:val="16"/>
          <w:szCs w:val="16"/>
          <w:lang w:val="en-US"/>
        </w:rPr>
      </w:pPr>
      <w:r w:rsidRPr="0008506D">
        <w:rPr>
          <w:rFonts w:ascii="Tahoma" w:hAnsi="Tahoma" w:cs="Tahoma"/>
          <w:iCs/>
          <w:color w:val="auto"/>
          <w:sz w:val="16"/>
          <w:szCs w:val="16"/>
        </w:rPr>
        <w:lastRenderedPageBreak/>
        <w:t>Załącznik</w:t>
      </w:r>
      <w:r w:rsidRPr="006472BC">
        <w:rPr>
          <w:rFonts w:ascii="Tahoma" w:hAnsi="Tahoma" w:cs="Tahoma"/>
          <w:iCs/>
          <w:color w:val="auto"/>
          <w:sz w:val="16"/>
          <w:szCs w:val="16"/>
          <w:lang w:val="en-US"/>
        </w:rPr>
        <w:t xml:space="preserve"> nr </w:t>
      </w:r>
      <w:r w:rsidR="005E3879" w:rsidRPr="006472BC">
        <w:rPr>
          <w:rFonts w:ascii="Tahoma" w:hAnsi="Tahoma" w:cs="Tahoma"/>
          <w:iCs/>
          <w:color w:val="auto"/>
          <w:sz w:val="16"/>
          <w:szCs w:val="16"/>
          <w:lang w:val="en-US"/>
        </w:rPr>
        <w:t>8</w:t>
      </w:r>
    </w:p>
    <w:p w14:paraId="0DB48899" w14:textId="57F06F27" w:rsidR="00FA2030" w:rsidRPr="00F634F2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F634F2">
        <w:rPr>
          <w:rFonts w:ascii="Tahoma" w:hAnsi="Tahoma" w:cs="Tahoma"/>
          <w:color w:val="auto"/>
          <w:sz w:val="16"/>
          <w:szCs w:val="16"/>
        </w:rPr>
        <w:t xml:space="preserve">do Uchwały Nr </w:t>
      </w:r>
      <w:r w:rsidR="00896CEB">
        <w:rPr>
          <w:rFonts w:ascii="Tahoma" w:hAnsi="Tahoma" w:cs="Tahoma"/>
          <w:color w:val="auto"/>
          <w:sz w:val="16"/>
          <w:szCs w:val="16"/>
        </w:rPr>
        <w:t>7</w:t>
      </w:r>
      <w:r w:rsidRPr="00F634F2">
        <w:rPr>
          <w:rFonts w:ascii="Tahoma" w:hAnsi="Tahoma" w:cs="Tahoma"/>
          <w:color w:val="auto"/>
          <w:sz w:val="16"/>
          <w:szCs w:val="16"/>
        </w:rPr>
        <w:t xml:space="preserve">/2022 Senatu Politechniki Łódzkiej z dnia </w:t>
      </w:r>
      <w:r w:rsidR="00F634F2" w:rsidRPr="00F634F2">
        <w:rPr>
          <w:rFonts w:ascii="Tahoma" w:hAnsi="Tahoma" w:cs="Tahoma"/>
          <w:color w:val="auto"/>
          <w:sz w:val="16"/>
          <w:szCs w:val="16"/>
        </w:rPr>
        <w:t>23</w:t>
      </w:r>
      <w:r w:rsidRPr="00F634F2">
        <w:rPr>
          <w:rFonts w:ascii="Tahoma" w:hAnsi="Tahoma" w:cs="Tahoma"/>
          <w:color w:val="auto"/>
          <w:sz w:val="16"/>
          <w:szCs w:val="16"/>
        </w:rPr>
        <w:t xml:space="preserve"> lutego 2022 r.</w:t>
      </w:r>
    </w:p>
    <w:p w14:paraId="61E8FFFE" w14:textId="77777777" w:rsidR="00FA2030" w:rsidRPr="004523BA" w:rsidRDefault="00FA2030" w:rsidP="00FA203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42B19145" w14:textId="77777777" w:rsidR="00FA2030" w:rsidRPr="004523BA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7BA08BE9">
        <w:rPr>
          <w:rFonts w:ascii="Tahoma" w:hAnsi="Tahoma" w:cs="Tahoma"/>
          <w:color w:val="auto"/>
          <w:sz w:val="16"/>
          <w:szCs w:val="16"/>
        </w:rPr>
        <w:t>w roku akademickim 2022/2023</w:t>
      </w:r>
    </w:p>
    <w:p w14:paraId="6C209938" w14:textId="30B8FE5E" w:rsidR="001009AA" w:rsidRDefault="001009AA" w:rsidP="001009AA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44031BFD" w14:textId="77777777" w:rsidR="001009AA" w:rsidRPr="004523BA" w:rsidRDefault="001009AA" w:rsidP="001009AA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7089AA86" w14:textId="77777777" w:rsidR="001009AA" w:rsidRPr="001009AA" w:rsidRDefault="001009AA" w:rsidP="001009AA">
      <w:pPr>
        <w:pStyle w:val="Akapitzlist"/>
        <w:spacing w:after="0" w:line="240" w:lineRule="auto"/>
        <w:ind w:left="4820" w:hanging="1"/>
        <w:jc w:val="center"/>
        <w:rPr>
          <w:rFonts w:ascii="Times New Roman" w:hAnsi="Times New Roman"/>
          <w:bCs/>
          <w:sz w:val="24"/>
          <w:szCs w:val="24"/>
        </w:rPr>
      </w:pPr>
      <w:r w:rsidRPr="001009AA">
        <w:rPr>
          <w:rFonts w:ascii="Times New Roman" w:hAnsi="Times New Roman"/>
          <w:bCs/>
          <w:sz w:val="24"/>
          <w:szCs w:val="24"/>
        </w:rPr>
        <w:t>Przewodniczący Rady Dyscypliny</w:t>
      </w:r>
    </w:p>
    <w:p w14:paraId="6C5FBD1B" w14:textId="77777777" w:rsidR="001009AA" w:rsidRPr="001009AA" w:rsidRDefault="001009AA" w:rsidP="001009AA">
      <w:pPr>
        <w:spacing w:before="120"/>
        <w:ind w:left="4820" w:hanging="1"/>
        <w:jc w:val="center"/>
        <w:rPr>
          <w:bCs/>
          <w:iCs/>
        </w:rPr>
      </w:pPr>
      <w:r>
        <w:rPr>
          <w:bCs/>
          <w:iCs/>
        </w:rPr>
        <w:t>...............................................................................</w:t>
      </w:r>
    </w:p>
    <w:p w14:paraId="2FE69A56" w14:textId="77777777" w:rsidR="001009AA" w:rsidRPr="00F33A2D" w:rsidRDefault="001009AA" w:rsidP="001009AA">
      <w:pPr>
        <w:pStyle w:val="Akapitzlist"/>
        <w:spacing w:after="0" w:line="240" w:lineRule="auto"/>
        <w:ind w:left="4820" w:hanging="1"/>
        <w:jc w:val="center"/>
        <w:rPr>
          <w:rFonts w:ascii="Times New Roman" w:hAnsi="Times New Roman"/>
          <w:bCs/>
          <w:i/>
          <w:iCs/>
          <w:sz w:val="16"/>
          <w:szCs w:val="16"/>
        </w:rPr>
      </w:pPr>
      <w:r w:rsidRPr="00F33A2D">
        <w:rPr>
          <w:rFonts w:ascii="Times New Roman" w:hAnsi="Times New Roman"/>
          <w:bCs/>
          <w:i/>
          <w:iCs/>
          <w:sz w:val="16"/>
          <w:szCs w:val="16"/>
        </w:rPr>
        <w:t>(pełna nazwa dyscypliny)</w:t>
      </w:r>
    </w:p>
    <w:p w14:paraId="3CBBB3E1" w14:textId="77777777" w:rsidR="001009AA" w:rsidRPr="001009AA" w:rsidRDefault="001009AA" w:rsidP="001009AA">
      <w:pPr>
        <w:spacing w:before="120"/>
        <w:ind w:left="4820" w:hanging="1"/>
        <w:jc w:val="center"/>
        <w:rPr>
          <w:bCs/>
          <w:iCs/>
        </w:rPr>
      </w:pPr>
      <w:r>
        <w:rPr>
          <w:bCs/>
          <w:iCs/>
        </w:rPr>
        <w:t>...............................................................................</w:t>
      </w:r>
    </w:p>
    <w:p w14:paraId="07F08207" w14:textId="77777777" w:rsidR="001009AA" w:rsidRPr="00F33A2D" w:rsidRDefault="001009AA" w:rsidP="001009AA">
      <w:pPr>
        <w:pStyle w:val="Akapitzlist"/>
        <w:spacing w:after="0" w:line="240" w:lineRule="auto"/>
        <w:ind w:left="4820" w:hanging="1"/>
        <w:jc w:val="center"/>
        <w:rPr>
          <w:rFonts w:ascii="Times New Roman" w:hAnsi="Times New Roman"/>
          <w:bCs/>
          <w:i/>
          <w:iCs/>
          <w:sz w:val="16"/>
          <w:szCs w:val="16"/>
        </w:rPr>
      </w:pPr>
      <w:r w:rsidRPr="00F33A2D">
        <w:rPr>
          <w:rFonts w:ascii="Times New Roman" w:hAnsi="Times New Roman"/>
          <w:bCs/>
          <w:i/>
          <w:iCs/>
          <w:sz w:val="16"/>
          <w:szCs w:val="16"/>
        </w:rPr>
        <w:t>(tytuł/stopień naukowy, imię i nazwisko)</w:t>
      </w:r>
    </w:p>
    <w:p w14:paraId="1CBE04CC" w14:textId="24A3CEB6" w:rsidR="001009AA" w:rsidRPr="001009AA" w:rsidRDefault="001009AA" w:rsidP="001009AA">
      <w:pPr>
        <w:spacing w:before="480" w:after="240"/>
        <w:ind w:right="-8" w:firstLine="14"/>
        <w:jc w:val="center"/>
        <w:rPr>
          <w:rFonts w:cs="Times New Roman"/>
          <w:b/>
          <w:bCs/>
          <w:sz w:val="28"/>
        </w:rPr>
      </w:pPr>
      <w:r w:rsidRPr="001009AA">
        <w:rPr>
          <w:rFonts w:cs="Times New Roman"/>
          <w:b/>
          <w:bCs/>
          <w:sz w:val="28"/>
        </w:rPr>
        <w:t>Podanie o wybór opiekuna naukowego spoza PŁ</w:t>
      </w:r>
    </w:p>
    <w:p w14:paraId="17290D86" w14:textId="77777777" w:rsidR="001009AA" w:rsidRDefault="001009AA" w:rsidP="001009AA">
      <w:pPr>
        <w:rPr>
          <w:rFonts w:cs="Times New Roman"/>
        </w:rPr>
      </w:pPr>
    </w:p>
    <w:p w14:paraId="1CF887C0" w14:textId="77777777" w:rsidR="001009AA" w:rsidRPr="00E77637" w:rsidRDefault="001009AA" w:rsidP="001009AA">
      <w:pPr>
        <w:rPr>
          <w:rFonts w:cs="Times New Roman"/>
        </w:rPr>
      </w:pPr>
    </w:p>
    <w:p w14:paraId="057CA1D4" w14:textId="77777777" w:rsidR="001009AA" w:rsidRPr="00E77637" w:rsidRDefault="001009AA" w:rsidP="001009AA">
      <w:pPr>
        <w:tabs>
          <w:tab w:val="right" w:leader="dot" w:pos="9923"/>
        </w:tabs>
        <w:spacing w:before="120"/>
        <w:rPr>
          <w:rFonts w:cs="Times New Roman"/>
        </w:rPr>
      </w:pPr>
      <w:r w:rsidRPr="00E77637">
        <w:rPr>
          <w:rFonts w:cs="Times New Roman"/>
        </w:rPr>
        <w:t xml:space="preserve">Imię i nazwisko: </w:t>
      </w:r>
      <w:r>
        <w:rPr>
          <w:rFonts w:cs="Times New Roman"/>
        </w:rPr>
        <w:tab/>
      </w:r>
    </w:p>
    <w:p w14:paraId="1958E3A9" w14:textId="77777777" w:rsidR="001009AA" w:rsidRPr="00E77637" w:rsidRDefault="001009AA" w:rsidP="001009AA">
      <w:pPr>
        <w:tabs>
          <w:tab w:val="right" w:leader="dot" w:pos="9923"/>
        </w:tabs>
        <w:spacing w:before="120"/>
        <w:rPr>
          <w:rFonts w:cs="Times New Roman"/>
        </w:rPr>
      </w:pPr>
      <w:r w:rsidRPr="00E77637">
        <w:rPr>
          <w:rFonts w:cs="Times New Roman"/>
        </w:rPr>
        <w:t xml:space="preserve">E-mail: </w:t>
      </w:r>
      <w:r>
        <w:rPr>
          <w:rFonts w:cs="Times New Roman"/>
        </w:rPr>
        <w:tab/>
      </w:r>
    </w:p>
    <w:p w14:paraId="0222933B" w14:textId="77777777" w:rsidR="001009AA" w:rsidRPr="00E77637" w:rsidRDefault="001009AA" w:rsidP="001009AA">
      <w:pPr>
        <w:tabs>
          <w:tab w:val="right" w:leader="dot" w:pos="9923"/>
        </w:tabs>
        <w:spacing w:before="120"/>
        <w:rPr>
          <w:rFonts w:cs="Times New Roman"/>
        </w:rPr>
      </w:pPr>
      <w:r w:rsidRPr="00E77637">
        <w:rPr>
          <w:rFonts w:cs="Times New Roman"/>
        </w:rPr>
        <w:t>Ścieżka kształcenia w dyscyplinie: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</w:p>
    <w:p w14:paraId="0376E0D4" w14:textId="77777777" w:rsidR="001009AA" w:rsidRPr="00E77637" w:rsidRDefault="001009AA" w:rsidP="001009AA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029BE6CF" w14:textId="77777777" w:rsidR="001009AA" w:rsidRDefault="001009AA" w:rsidP="001009AA">
      <w:pPr>
        <w:jc w:val="center"/>
        <w:rPr>
          <w:rFonts w:cs="Times New Roman"/>
          <w:i/>
          <w:iCs/>
          <w:sz w:val="16"/>
        </w:rPr>
      </w:pPr>
      <w:r w:rsidRPr="00E77637">
        <w:rPr>
          <w:rFonts w:cs="Times New Roman"/>
          <w:i/>
          <w:iCs/>
          <w:sz w:val="16"/>
        </w:rPr>
        <w:t>(pełna nazwa dyscypliny)</w:t>
      </w:r>
    </w:p>
    <w:p w14:paraId="37D20360" w14:textId="77777777" w:rsidR="00A804E6" w:rsidRDefault="00A804E6" w:rsidP="00A804E6">
      <w:pPr>
        <w:rPr>
          <w:rFonts w:cs="Times New Roman"/>
        </w:rPr>
      </w:pPr>
    </w:p>
    <w:p w14:paraId="0ED85990" w14:textId="77777777" w:rsidR="00A804E6" w:rsidRPr="00E77637" w:rsidRDefault="00A804E6" w:rsidP="00A804E6">
      <w:pPr>
        <w:rPr>
          <w:rFonts w:cs="Times New Roman"/>
        </w:rPr>
      </w:pPr>
    </w:p>
    <w:p w14:paraId="04CF136E" w14:textId="77777777" w:rsidR="001009AA" w:rsidRPr="00B934C8" w:rsidRDefault="001009AA" w:rsidP="001009AA">
      <w:pPr>
        <w:rPr>
          <w:rFonts w:cs="Times New Roman"/>
        </w:rPr>
      </w:pPr>
    </w:p>
    <w:p w14:paraId="70990181" w14:textId="77777777" w:rsidR="001009AA" w:rsidRDefault="001009AA" w:rsidP="001009AA">
      <w:pPr>
        <w:jc w:val="center"/>
        <w:rPr>
          <w:rFonts w:cs="Times New Roman"/>
          <w:b/>
        </w:rPr>
      </w:pPr>
      <w:r w:rsidRPr="00B934C8">
        <w:rPr>
          <w:rFonts w:cs="Times New Roman"/>
          <w:b/>
        </w:rPr>
        <w:t xml:space="preserve">Proszę o zgodę na wybór opiekuna naukowego spoza PŁ, tj. </w:t>
      </w:r>
    </w:p>
    <w:p w14:paraId="6D892A1C" w14:textId="77777777" w:rsidR="00A804E6" w:rsidRPr="00E77637" w:rsidRDefault="00A804E6" w:rsidP="00A804E6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606B8E32" w14:textId="42217460" w:rsidR="001009AA" w:rsidRPr="002D236E" w:rsidRDefault="00A804E6" w:rsidP="00A804E6">
      <w:pPr>
        <w:jc w:val="center"/>
        <w:rPr>
          <w:rFonts w:cs="Times New Roman"/>
          <w:i/>
          <w:iCs/>
          <w:sz w:val="16"/>
          <w:szCs w:val="16"/>
        </w:rPr>
      </w:pPr>
      <w:r w:rsidRPr="002D236E">
        <w:rPr>
          <w:rFonts w:cs="Times New Roman"/>
          <w:i/>
          <w:iCs/>
          <w:sz w:val="16"/>
          <w:szCs w:val="16"/>
        </w:rPr>
        <w:t xml:space="preserve"> </w:t>
      </w:r>
      <w:r w:rsidR="001009AA" w:rsidRPr="002D236E">
        <w:rPr>
          <w:rFonts w:cs="Times New Roman"/>
          <w:i/>
          <w:iCs/>
          <w:sz w:val="16"/>
          <w:szCs w:val="16"/>
        </w:rPr>
        <w:t>(tytuł/stopień imię i nazwisko)</w:t>
      </w:r>
    </w:p>
    <w:p w14:paraId="193B0323" w14:textId="77777777" w:rsidR="001009AA" w:rsidRDefault="001009AA" w:rsidP="00A804E6">
      <w:pPr>
        <w:spacing w:before="120"/>
        <w:jc w:val="center"/>
        <w:rPr>
          <w:rFonts w:cs="Times New Roman"/>
          <w:b/>
          <w:bCs/>
        </w:rPr>
      </w:pPr>
      <w:r w:rsidRPr="00B934C8">
        <w:rPr>
          <w:rFonts w:cs="Times New Roman"/>
          <w:b/>
          <w:bCs/>
        </w:rPr>
        <w:t>zatrudnionego w:</w:t>
      </w:r>
    </w:p>
    <w:p w14:paraId="187A58A0" w14:textId="77777777" w:rsidR="00A804E6" w:rsidRPr="00E77637" w:rsidRDefault="00A804E6" w:rsidP="00A804E6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372802CD" w14:textId="1D25EB5E" w:rsidR="001009AA" w:rsidRPr="002D236E" w:rsidRDefault="001009AA" w:rsidP="00A804E6">
      <w:pPr>
        <w:jc w:val="center"/>
        <w:rPr>
          <w:rFonts w:cs="Times New Roman"/>
          <w:i/>
          <w:iCs/>
          <w:sz w:val="16"/>
          <w:szCs w:val="16"/>
        </w:rPr>
      </w:pPr>
      <w:r w:rsidRPr="002D236E">
        <w:rPr>
          <w:rFonts w:cs="Times New Roman"/>
          <w:i/>
          <w:iCs/>
          <w:sz w:val="16"/>
          <w:szCs w:val="16"/>
        </w:rPr>
        <w:t>(nazwa uczelni/jednostki, adres)</w:t>
      </w:r>
    </w:p>
    <w:p w14:paraId="15004293" w14:textId="77777777" w:rsidR="001009AA" w:rsidRPr="00B934C8" w:rsidRDefault="001009AA" w:rsidP="001009AA">
      <w:pPr>
        <w:jc w:val="center"/>
        <w:rPr>
          <w:rFonts w:cs="Times New Roman"/>
        </w:rPr>
      </w:pPr>
    </w:p>
    <w:p w14:paraId="50427862" w14:textId="77777777" w:rsidR="00A804E6" w:rsidRDefault="00A804E6" w:rsidP="00A804E6">
      <w:pPr>
        <w:rPr>
          <w:rFonts w:cs="Times New Roman"/>
        </w:rPr>
      </w:pPr>
    </w:p>
    <w:p w14:paraId="211125F0" w14:textId="77777777" w:rsidR="00A804E6" w:rsidRPr="00E77637" w:rsidRDefault="00A804E6" w:rsidP="00A804E6">
      <w:pPr>
        <w:rPr>
          <w:rFonts w:cs="Times New Roman"/>
        </w:rPr>
      </w:pPr>
    </w:p>
    <w:p w14:paraId="29E935F7" w14:textId="77777777" w:rsidR="00A804E6" w:rsidRPr="00A804E6" w:rsidRDefault="00A804E6" w:rsidP="00A804E6">
      <w:pPr>
        <w:rPr>
          <w:rFonts w:cs="Times New Roman"/>
        </w:rPr>
      </w:pPr>
      <w:r w:rsidRPr="00A804E6">
        <w:rPr>
          <w:rFonts w:cs="Times New Roman"/>
        </w:rPr>
        <w:t>Uzasadnienie:</w:t>
      </w:r>
    </w:p>
    <w:p w14:paraId="72C80D09" w14:textId="77777777" w:rsidR="00A804E6" w:rsidRPr="00E77637" w:rsidRDefault="00A804E6" w:rsidP="00A804E6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7FA8F6F8" w14:textId="77777777" w:rsidR="00A804E6" w:rsidRPr="00E77637" w:rsidRDefault="00A804E6" w:rsidP="00A804E6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10178D18" w14:textId="77777777" w:rsidR="00A804E6" w:rsidRPr="00E77637" w:rsidRDefault="00A804E6" w:rsidP="00A804E6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728C9514" w14:textId="77777777" w:rsidR="00A804E6" w:rsidRPr="00E77637" w:rsidRDefault="00A804E6" w:rsidP="00A804E6">
      <w:pPr>
        <w:tabs>
          <w:tab w:val="right" w:leader="dot" w:pos="9923"/>
        </w:tabs>
        <w:spacing w:before="120"/>
        <w:rPr>
          <w:rFonts w:cs="Times New Roman"/>
        </w:rPr>
      </w:pPr>
      <w:r>
        <w:rPr>
          <w:rFonts w:cs="Times New Roman"/>
        </w:rPr>
        <w:tab/>
      </w:r>
    </w:p>
    <w:p w14:paraId="3669104E" w14:textId="77777777" w:rsidR="00A804E6" w:rsidRDefault="00A804E6" w:rsidP="00A804E6">
      <w:pPr>
        <w:rPr>
          <w:rFonts w:cs="Times New Roman"/>
        </w:rPr>
      </w:pPr>
    </w:p>
    <w:p w14:paraId="77A35886" w14:textId="77777777" w:rsidR="00A804E6" w:rsidRDefault="00A804E6" w:rsidP="00A804E6">
      <w:pPr>
        <w:rPr>
          <w:rFonts w:cs="Times New Roman"/>
        </w:rPr>
      </w:pPr>
    </w:p>
    <w:p w14:paraId="508804DD" w14:textId="77777777" w:rsidR="00A804E6" w:rsidRPr="00E77637" w:rsidRDefault="00A804E6" w:rsidP="00A804E6">
      <w:pPr>
        <w:rPr>
          <w:rFonts w:cs="Times New Roman"/>
        </w:rPr>
      </w:pPr>
    </w:p>
    <w:p w14:paraId="0D2F799D" w14:textId="77777777" w:rsidR="00A804E6" w:rsidRPr="00E77637" w:rsidRDefault="00A804E6" w:rsidP="00A804E6">
      <w:pPr>
        <w:ind w:left="5670"/>
        <w:jc w:val="center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</w:t>
      </w:r>
    </w:p>
    <w:p w14:paraId="71594204" w14:textId="5DD538F7" w:rsidR="00A804E6" w:rsidRDefault="00AA5D8B" w:rsidP="00A804E6">
      <w:pPr>
        <w:ind w:left="5670"/>
        <w:jc w:val="center"/>
        <w:rPr>
          <w:rFonts w:eastAsia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>p</w:t>
      </w:r>
      <w:r w:rsidR="00A804E6" w:rsidRPr="00B934C8">
        <w:rPr>
          <w:rFonts w:eastAsia="Calibri" w:cs="Times New Roman"/>
          <w:i/>
          <w:sz w:val="16"/>
          <w:szCs w:val="16"/>
        </w:rPr>
        <w:t xml:space="preserve">odpis </w:t>
      </w:r>
      <w:r w:rsidR="00A804E6">
        <w:rPr>
          <w:rFonts w:eastAsia="Calibri" w:cs="Times New Roman"/>
          <w:i/>
          <w:sz w:val="16"/>
          <w:szCs w:val="16"/>
        </w:rPr>
        <w:t>k</w:t>
      </w:r>
      <w:r w:rsidR="00A804E6" w:rsidRPr="00B934C8">
        <w:rPr>
          <w:rFonts w:eastAsia="Calibri" w:cs="Times New Roman"/>
          <w:i/>
          <w:sz w:val="16"/>
          <w:szCs w:val="16"/>
        </w:rPr>
        <w:t>andydata/k</w:t>
      </w:r>
      <w:r w:rsidR="00A804E6">
        <w:rPr>
          <w:rFonts w:eastAsia="Calibri" w:cs="Times New Roman"/>
          <w:i/>
          <w:sz w:val="16"/>
          <w:szCs w:val="16"/>
        </w:rPr>
        <w:t>andydatki</w:t>
      </w:r>
    </w:p>
    <w:p w14:paraId="56657EAB" w14:textId="77777777" w:rsidR="00A804E6" w:rsidRDefault="00A804E6" w:rsidP="001009AA">
      <w:pPr>
        <w:rPr>
          <w:rFonts w:cs="Times New Roman"/>
        </w:rPr>
      </w:pPr>
    </w:p>
    <w:p w14:paraId="72BAFED7" w14:textId="197E6C54" w:rsidR="00A804E6" w:rsidRDefault="00A804E6" w:rsidP="001009AA">
      <w:pPr>
        <w:rPr>
          <w:rFonts w:cs="Times New Roman"/>
        </w:rPr>
      </w:pPr>
    </w:p>
    <w:p w14:paraId="220E91FB" w14:textId="77777777" w:rsidR="00A804E6" w:rsidRDefault="00A804E6" w:rsidP="001009AA">
      <w:pPr>
        <w:rPr>
          <w:rFonts w:cs="Times New Roman"/>
        </w:rPr>
      </w:pPr>
    </w:p>
    <w:p w14:paraId="5BE4C7D9" w14:textId="77777777" w:rsidR="001009AA" w:rsidRPr="007E4F11" w:rsidRDefault="001009AA" w:rsidP="001009AA">
      <w:pPr>
        <w:spacing w:before="240"/>
        <w:rPr>
          <w:rFonts w:cs="Times New Roman"/>
          <w:u w:val="single"/>
        </w:rPr>
      </w:pPr>
      <w:r w:rsidRPr="007E4F11">
        <w:rPr>
          <w:rFonts w:cs="Times New Roman"/>
          <w:u w:val="single"/>
        </w:rPr>
        <w:t>Załączniki:</w:t>
      </w:r>
    </w:p>
    <w:p w14:paraId="3F8DE139" w14:textId="39750318" w:rsidR="001009AA" w:rsidRPr="00A804E6" w:rsidRDefault="00A804E6" w:rsidP="00A804E6">
      <w:pPr>
        <w:ind w:left="426" w:hanging="426"/>
        <w:jc w:val="both"/>
        <w:rPr>
          <w:rFonts w:cs="Times New Roman"/>
          <w:color w:val="auto"/>
        </w:rPr>
      </w:pPr>
      <w:r w:rsidRPr="00A804E6">
        <w:rPr>
          <w:rFonts w:cs="Times New Roman"/>
          <w:color w:val="auto"/>
        </w:rPr>
        <w:t>1.</w:t>
      </w:r>
      <w:r w:rsidRPr="00A804E6">
        <w:rPr>
          <w:rFonts w:cs="Times New Roman"/>
          <w:color w:val="auto"/>
        </w:rPr>
        <w:tab/>
        <w:t>...</w:t>
      </w:r>
    </w:p>
    <w:p w14:paraId="6DDF75BE" w14:textId="3E276D58" w:rsidR="00D034C7" w:rsidRPr="005E3879" w:rsidRDefault="00A804E6" w:rsidP="005E3879">
      <w:pPr>
        <w:ind w:left="426" w:hanging="426"/>
        <w:jc w:val="both"/>
        <w:rPr>
          <w:rFonts w:cs="Times New Roman"/>
          <w:color w:val="auto"/>
        </w:rPr>
      </w:pPr>
      <w:r w:rsidRPr="00A804E6">
        <w:rPr>
          <w:rFonts w:cs="Times New Roman"/>
          <w:color w:val="auto"/>
        </w:rPr>
        <w:t>2.</w:t>
      </w:r>
      <w:r>
        <w:rPr>
          <w:rFonts w:cs="Times New Roman"/>
          <w:color w:val="auto"/>
        </w:rPr>
        <w:tab/>
      </w:r>
      <w:r w:rsidRPr="00A804E6">
        <w:rPr>
          <w:rFonts w:cs="Times New Roman"/>
          <w:color w:val="auto"/>
        </w:rPr>
        <w:t>...</w:t>
      </w:r>
    </w:p>
    <w:sectPr w:rsidR="00D034C7" w:rsidRPr="005E3879" w:rsidSect="004C6291">
      <w:footerReference w:type="default" r:id="rId10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5720" w14:textId="77777777" w:rsidR="00EB6C42" w:rsidRDefault="00EB6C42">
      <w:r>
        <w:separator/>
      </w:r>
    </w:p>
  </w:endnote>
  <w:endnote w:type="continuationSeparator" w:id="0">
    <w:p w14:paraId="6494472D" w14:textId="77777777" w:rsidR="00EB6C42" w:rsidRDefault="00EB6C42">
      <w:r>
        <w:continuationSeparator/>
      </w:r>
    </w:p>
  </w:endnote>
  <w:endnote w:type="continuationNotice" w:id="1">
    <w:p w14:paraId="45C3C126" w14:textId="77777777" w:rsidR="00EB6C42" w:rsidRDefault="00EB6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8DA8" w14:textId="77777777" w:rsidR="006F515E" w:rsidRDefault="006F515E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147B" w14:textId="77777777" w:rsidR="00EB6C42" w:rsidRDefault="00EB6C42">
      <w:r>
        <w:separator/>
      </w:r>
    </w:p>
  </w:footnote>
  <w:footnote w:type="continuationSeparator" w:id="0">
    <w:p w14:paraId="2B851463" w14:textId="77777777" w:rsidR="00EB6C42" w:rsidRDefault="00EB6C42">
      <w:r>
        <w:continuationSeparator/>
      </w:r>
    </w:p>
  </w:footnote>
  <w:footnote w:type="continuationNotice" w:id="1">
    <w:p w14:paraId="670A9C4A" w14:textId="77777777" w:rsidR="00EB6C42" w:rsidRDefault="00EB6C42"/>
  </w:footnote>
  <w:footnote w:id="2">
    <w:p w14:paraId="05882CCC" w14:textId="77777777" w:rsidR="006F515E" w:rsidRPr="00560C60" w:rsidRDefault="006F515E" w:rsidP="00D034C7">
      <w:pPr>
        <w:pStyle w:val="Tekstprzypisudolnego"/>
        <w:ind w:left="284" w:hanging="284"/>
        <w:rPr>
          <w:sz w:val="18"/>
          <w:lang w:val="pl-PL"/>
        </w:rPr>
      </w:pPr>
      <w:r w:rsidRPr="00560C60">
        <w:rPr>
          <w:rStyle w:val="Odwoanieprzypisudolnego"/>
          <w:rFonts w:ascii="Symbol" w:eastAsia="Symbol" w:hAnsi="Symbol" w:cs="Symbol"/>
          <w:sz w:val="18"/>
          <w:lang w:val="pl-PL"/>
        </w:rPr>
        <w:t></w:t>
      </w:r>
      <w:r w:rsidRPr="00560C60">
        <w:rPr>
          <w:rStyle w:val="Odwoanieprzypisudolnego"/>
          <w:rFonts w:ascii="Symbol" w:eastAsia="Symbol" w:hAnsi="Symbol" w:cs="Symbol"/>
          <w:sz w:val="18"/>
          <w:lang w:val="pl-PL"/>
        </w:rPr>
        <w:t></w:t>
      </w:r>
      <w:r>
        <w:rPr>
          <w:sz w:val="18"/>
          <w:lang w:val="pl-PL"/>
        </w:rPr>
        <w:tab/>
      </w:r>
      <w:r w:rsidRPr="00560C60">
        <w:rPr>
          <w:sz w:val="18"/>
          <w:lang w:val="pl-PL"/>
        </w:rPr>
        <w:t>niepotrzebne skreślić</w:t>
      </w:r>
    </w:p>
  </w:footnote>
  <w:footnote w:id="3">
    <w:p w14:paraId="6B745427" w14:textId="38657B1B" w:rsidR="006F515E" w:rsidRPr="00840C72" w:rsidRDefault="006F515E" w:rsidP="005C2DBB">
      <w:pPr>
        <w:pStyle w:val="Tekstprzypisudolnego"/>
        <w:ind w:left="284" w:hanging="284"/>
        <w:jc w:val="both"/>
        <w:rPr>
          <w:lang w:val="pl-PL"/>
        </w:rPr>
      </w:pPr>
      <w:r w:rsidRPr="00270471">
        <w:rPr>
          <w:rStyle w:val="Odwoanieprzypisudolnego"/>
          <w:rFonts w:ascii="Symbol" w:eastAsia="Symbol" w:hAnsi="Symbol" w:cs="Symbol"/>
          <w:sz w:val="18"/>
          <w:lang w:val="pl-PL"/>
        </w:rPr>
        <w:t></w:t>
      </w:r>
      <w:r w:rsidRPr="00270471">
        <w:rPr>
          <w:rStyle w:val="Odwoanieprzypisudolnego"/>
          <w:rFonts w:ascii="Symbol" w:eastAsia="Symbol" w:hAnsi="Symbol" w:cs="Symbol"/>
          <w:sz w:val="18"/>
          <w:lang w:val="pl-PL"/>
        </w:rPr>
        <w:t></w:t>
      </w:r>
      <w:r w:rsidRPr="00F634F2">
        <w:rPr>
          <w:color w:val="auto"/>
          <w:sz w:val="18"/>
          <w:lang w:val="pl-PL"/>
        </w:rPr>
        <w:tab/>
        <w:t>Dotyczy beneficjentów programu „Diamentowy grant”, o których mowa w § 1 ust. 9 Uchwały Nr …/2022 Senatu Politechniki Łódzkiej z dnia 23</w:t>
      </w:r>
      <w:r w:rsidRPr="000F2B50">
        <w:rPr>
          <w:color w:val="auto"/>
          <w:sz w:val="18"/>
          <w:lang w:val="pl-PL"/>
        </w:rPr>
        <w:t xml:space="preserve"> </w:t>
      </w:r>
      <w:r w:rsidRPr="00F634F2">
        <w:rPr>
          <w:color w:val="auto"/>
          <w:sz w:val="18"/>
          <w:lang w:val="pl-PL"/>
        </w:rPr>
        <w:t>lutego 2022 r. w sprawie zasad rekrutacji do Interdyscyplinarnej Szkoły Doktorskiej Politechniki Łódzkiej w roku akademickim 2022/2023 oraz absolwentów studiów pierwszego stopnia lub studentów, którzy ukończyli trzeci rok jednolitych studiów magisterskich, o których mowa w art. 186 ust. ustawy z dnia 20 lipca 2018 r. – Prawo o szkolnictwie wyższym i nauce (t.j. Dz. U. z 2021 r. poz. 478, z późn. zm.)</w:t>
      </w:r>
    </w:p>
  </w:footnote>
  <w:footnote w:id="4">
    <w:p w14:paraId="7B12E165" w14:textId="2D0E3028" w:rsidR="006F515E" w:rsidRPr="00541585" w:rsidRDefault="006F515E" w:rsidP="00541585">
      <w:pPr>
        <w:pStyle w:val="Tekstprzypisudolnego"/>
        <w:ind w:left="284" w:hanging="284"/>
        <w:jc w:val="both"/>
        <w:rPr>
          <w:sz w:val="18"/>
          <w:lang w:val="pl-PL"/>
        </w:rPr>
      </w:pPr>
      <w:r w:rsidRPr="00541585">
        <w:rPr>
          <w:rStyle w:val="Odwoanieprzypisudolnego"/>
          <w:sz w:val="18"/>
        </w:rPr>
        <w:footnoteRef/>
      </w:r>
      <w:r>
        <w:rPr>
          <w:sz w:val="18"/>
          <w:lang w:val="pl-PL"/>
        </w:rPr>
        <w:t xml:space="preserve"> </w:t>
      </w:r>
      <w:r>
        <w:rPr>
          <w:sz w:val="18"/>
          <w:lang w:val="pl-PL"/>
        </w:rPr>
        <w:tab/>
      </w:r>
      <w:r w:rsidRPr="00541585">
        <w:rPr>
          <w:sz w:val="18"/>
          <w:lang w:val="pl-PL"/>
        </w:rPr>
        <w:t>Dla publikacji z roku 2018 liczbę punktów określa się na postawie „Wykazu czteroletniego – część A listy” z „Komunikatu Ministra Nauki i Szkolnictwa Wyższego z dnia 25 stycznia 2017 r. w sprawie wykazu czasopism naukowych wraz z liczbą punktów przyznanych za publikacje naukowe w tych czasopismach, ustalonego na podstawie wykazów ogłoszonych w latach 2013-2016”, a następnie mnoży się przez 4. Dla publikacji opublikowanych lub przyjętych do druku od 2019 r. obowiązuje wykaz sporządzony zgodnie z przepisami wydanymi na podstawie art. 267 ust. 2 pkt 2 lit. b ustawy z dnia 20 lipca 2018 r. – Prawo o szkolnictwie wyższym i nauce. Pozostałe osiągnięcia za czteroletni okres oceniane są zgodnie z punktacją z </w:t>
      </w:r>
      <w:r w:rsidRPr="00541585">
        <w:rPr>
          <w:color w:val="auto"/>
          <w:sz w:val="18"/>
          <w:lang w:val="pl-PL"/>
        </w:rPr>
        <w:t xml:space="preserve">Zarządzenia Nr 79/2021 </w:t>
      </w:r>
      <w:r w:rsidRPr="00541585">
        <w:rPr>
          <w:sz w:val="18"/>
          <w:lang w:val="pl-PL"/>
        </w:rPr>
        <w:t xml:space="preserve">Rektora Politechniki Łódzkiej z dnia </w:t>
      </w:r>
      <w:r w:rsidRPr="00F634F2">
        <w:rPr>
          <w:color w:val="auto"/>
          <w:sz w:val="18"/>
          <w:lang w:val="pl-PL"/>
        </w:rPr>
        <w:t xml:space="preserve">16 </w:t>
      </w:r>
      <w:r w:rsidRPr="00541585">
        <w:rPr>
          <w:sz w:val="18"/>
          <w:lang w:val="pl-PL"/>
        </w:rPr>
        <w:t>grudnia 2021 r.</w:t>
      </w:r>
    </w:p>
  </w:footnote>
  <w:footnote w:id="5">
    <w:p w14:paraId="573C2E89" w14:textId="32D969AC" w:rsidR="006F515E" w:rsidRPr="00541585" w:rsidRDefault="006F515E" w:rsidP="008A42EA">
      <w:pPr>
        <w:pStyle w:val="Tekstprzypisudolnego"/>
        <w:ind w:left="284" w:hanging="284"/>
        <w:jc w:val="both"/>
        <w:rPr>
          <w:sz w:val="18"/>
          <w:szCs w:val="18"/>
          <w:lang w:val="pl-PL"/>
        </w:rPr>
      </w:pPr>
      <w:r w:rsidRPr="00541585">
        <w:rPr>
          <w:rStyle w:val="Odwoanieprzypisudolnego"/>
          <w:rFonts w:ascii="Symbol" w:eastAsia="Symbol" w:hAnsi="Symbol" w:cs="Symbol"/>
          <w:sz w:val="18"/>
          <w:szCs w:val="18"/>
          <w:lang w:val="pl-PL"/>
        </w:rPr>
        <w:t></w:t>
      </w:r>
      <w:r w:rsidRPr="00541585">
        <w:rPr>
          <w:rStyle w:val="Odwoanieprzypisudolnego"/>
          <w:rFonts w:ascii="Symbol" w:eastAsia="Symbol" w:hAnsi="Symbol" w:cs="Symbol"/>
          <w:sz w:val="18"/>
          <w:szCs w:val="18"/>
          <w:lang w:val="pl-PL"/>
        </w:rPr>
        <w:t></w:t>
      </w:r>
      <w:r w:rsidRPr="00541585">
        <w:rPr>
          <w:sz w:val="18"/>
          <w:szCs w:val="18"/>
          <w:lang w:val="pl-PL"/>
        </w:rPr>
        <w:tab/>
        <w:t>niepotrzebne skreślić</w:t>
      </w:r>
    </w:p>
  </w:footnote>
  <w:footnote w:id="6">
    <w:p w14:paraId="5CB4ACA1" w14:textId="6F604113" w:rsidR="006F515E" w:rsidRPr="00F634F2" w:rsidRDefault="006F515E" w:rsidP="008A42EA">
      <w:pPr>
        <w:pStyle w:val="Tekstprzypisudolnego"/>
        <w:ind w:left="284" w:hanging="284"/>
        <w:jc w:val="both"/>
        <w:rPr>
          <w:color w:val="auto"/>
          <w:sz w:val="18"/>
          <w:szCs w:val="18"/>
          <w:lang w:val="pl-PL"/>
        </w:rPr>
      </w:pPr>
      <w:r w:rsidRPr="00F634F2">
        <w:rPr>
          <w:rStyle w:val="Odwoanieprzypisudolnego"/>
          <w:rFonts w:ascii="Symbol" w:eastAsia="Symbol" w:hAnsi="Symbol" w:cs="Symbol"/>
          <w:color w:val="auto"/>
          <w:sz w:val="18"/>
          <w:szCs w:val="18"/>
          <w:lang w:val="pl-PL"/>
        </w:rPr>
        <w:t></w:t>
      </w:r>
      <w:r w:rsidRPr="00F634F2">
        <w:rPr>
          <w:rStyle w:val="Odwoanieprzypisudolnego"/>
          <w:rFonts w:ascii="Symbol" w:eastAsia="Symbol" w:hAnsi="Symbol" w:cs="Symbol"/>
          <w:color w:val="auto"/>
          <w:sz w:val="18"/>
          <w:szCs w:val="18"/>
          <w:lang w:val="pl-PL"/>
        </w:rPr>
        <w:t></w:t>
      </w:r>
      <w:r w:rsidRPr="00F634F2">
        <w:rPr>
          <w:rStyle w:val="Odwoanieprzypisudolnego"/>
          <w:rFonts w:ascii="Symbol" w:eastAsia="Symbol" w:hAnsi="Symbol" w:cs="Symbol"/>
          <w:color w:val="auto"/>
          <w:sz w:val="18"/>
          <w:szCs w:val="18"/>
          <w:lang w:val="pl-PL"/>
        </w:rPr>
        <w:t></w:t>
      </w:r>
      <w:r w:rsidRPr="00F634F2">
        <w:rPr>
          <w:color w:val="auto"/>
          <w:sz w:val="18"/>
          <w:szCs w:val="18"/>
          <w:lang w:val="pl-PL"/>
        </w:rPr>
        <w:tab/>
        <w:t>§ 1 ust. 9 Uchwały Nr …/2022 Senatu Politechniki Łódzkiej z dnia 23</w:t>
      </w:r>
      <w:r w:rsidRPr="000F2B50">
        <w:rPr>
          <w:color w:val="auto"/>
          <w:sz w:val="18"/>
          <w:szCs w:val="18"/>
          <w:lang w:val="pl-PL"/>
        </w:rPr>
        <w:t xml:space="preserve"> </w:t>
      </w:r>
      <w:r w:rsidRPr="00F634F2">
        <w:rPr>
          <w:color w:val="auto"/>
          <w:sz w:val="18"/>
          <w:szCs w:val="18"/>
          <w:lang w:val="pl-PL"/>
        </w:rPr>
        <w:t>lutego 2022 r. w sprawie zasad rekrutacji do Interdyscyplinarnej Szkoły Doktorskiej Politechniki Łódzkiej w roku akademickim 2022/2023</w:t>
      </w:r>
      <w:r w:rsidR="0008506D">
        <w:rPr>
          <w:color w:val="auto"/>
          <w:sz w:val="18"/>
          <w:szCs w:val="18"/>
          <w:lang w:val="pl-PL"/>
        </w:rPr>
        <w:t>.</w:t>
      </w:r>
    </w:p>
  </w:footnote>
  <w:footnote w:id="7">
    <w:p w14:paraId="5807DC14" w14:textId="6AC61F92" w:rsidR="006F515E" w:rsidRPr="00F634F2" w:rsidRDefault="006F515E" w:rsidP="00E8116B">
      <w:pPr>
        <w:pStyle w:val="Tekstprzypisudolnego"/>
        <w:ind w:left="284" w:hanging="284"/>
        <w:jc w:val="both"/>
        <w:rPr>
          <w:color w:val="auto"/>
          <w:sz w:val="18"/>
          <w:lang w:val="pl-PL"/>
        </w:rPr>
      </w:pPr>
      <w:r w:rsidRPr="00F634F2">
        <w:rPr>
          <w:rStyle w:val="Odwoanieprzypisudolnego"/>
          <w:rFonts w:ascii="Symbol" w:eastAsia="Symbol" w:hAnsi="Symbol" w:cs="Symbol"/>
          <w:color w:val="auto"/>
          <w:sz w:val="18"/>
          <w:lang w:val="pl-PL"/>
        </w:rPr>
        <w:t></w:t>
      </w:r>
      <w:r w:rsidRPr="00F634F2">
        <w:rPr>
          <w:rStyle w:val="Odwoanieprzypisudolnego"/>
          <w:rFonts w:ascii="Symbol" w:eastAsia="Symbol" w:hAnsi="Symbol" w:cs="Symbol"/>
          <w:color w:val="auto"/>
          <w:sz w:val="18"/>
          <w:lang w:val="pl-PL"/>
        </w:rPr>
        <w:t></w:t>
      </w:r>
      <w:r w:rsidRPr="00F634F2">
        <w:rPr>
          <w:color w:val="auto"/>
          <w:sz w:val="18"/>
          <w:lang w:val="pl-PL"/>
        </w:rPr>
        <w:tab/>
        <w:t>niepotrzebne skreślić</w:t>
      </w:r>
    </w:p>
  </w:footnote>
  <w:footnote w:id="8">
    <w:p w14:paraId="2D598033" w14:textId="2D4539CC" w:rsidR="006F515E" w:rsidRPr="00E8116B" w:rsidRDefault="006F515E" w:rsidP="00E8116B">
      <w:pPr>
        <w:pStyle w:val="Tekstprzypisudolnego"/>
        <w:ind w:left="284" w:hanging="284"/>
        <w:jc w:val="both"/>
        <w:rPr>
          <w:lang w:val="pl-PL"/>
        </w:rPr>
      </w:pPr>
      <w:r w:rsidRPr="00F634F2">
        <w:rPr>
          <w:rStyle w:val="Odwoanieprzypisudolnego"/>
          <w:rFonts w:ascii="Symbol" w:eastAsia="Symbol" w:hAnsi="Symbol" w:cs="Symbol"/>
          <w:color w:val="auto"/>
          <w:sz w:val="18"/>
          <w:lang w:val="pl-PL"/>
        </w:rPr>
        <w:t></w:t>
      </w:r>
      <w:r w:rsidRPr="00F634F2">
        <w:rPr>
          <w:rStyle w:val="Odwoanieprzypisudolnego"/>
          <w:rFonts w:ascii="Symbol" w:eastAsia="Symbol" w:hAnsi="Symbol" w:cs="Symbol"/>
          <w:color w:val="auto"/>
          <w:sz w:val="18"/>
          <w:lang w:val="pl-PL"/>
        </w:rPr>
        <w:t></w:t>
      </w:r>
      <w:r w:rsidRPr="00F634F2">
        <w:rPr>
          <w:rStyle w:val="Odwoanieprzypisudolnego"/>
          <w:rFonts w:ascii="Symbol" w:eastAsia="Symbol" w:hAnsi="Symbol" w:cs="Symbol"/>
          <w:color w:val="auto"/>
          <w:sz w:val="18"/>
          <w:lang w:val="pl-PL"/>
        </w:rPr>
        <w:t></w:t>
      </w:r>
      <w:r w:rsidRPr="00F634F2">
        <w:rPr>
          <w:color w:val="auto"/>
          <w:sz w:val="18"/>
          <w:lang w:val="pl-PL"/>
        </w:rPr>
        <w:tab/>
        <w:t>Zgodnie z § 2 ust. 9 Uchwały Nr …/2022 Senatu Politechniki Łódzkiej z dnia 23</w:t>
      </w:r>
      <w:r w:rsidRPr="000F2B50">
        <w:rPr>
          <w:color w:val="auto"/>
          <w:sz w:val="18"/>
          <w:lang w:val="pl-PL"/>
        </w:rPr>
        <w:t xml:space="preserve"> </w:t>
      </w:r>
      <w:r w:rsidRPr="00F634F2">
        <w:rPr>
          <w:color w:val="auto"/>
          <w:sz w:val="18"/>
          <w:lang w:val="pl-PL"/>
        </w:rPr>
        <w:t xml:space="preserve">lutego 2022 r. w sprawie zasad rekrutacji do Interdyscyplinarnej Szkoły Doktorskiej Politechniki Łódzkiej w roku akademickim 2022/2023 wyrażenie zgody na nagrywanie obrazu </w:t>
      </w:r>
      <w:r w:rsidRPr="00541585">
        <w:rPr>
          <w:sz w:val="18"/>
          <w:lang w:val="pl-PL"/>
        </w:rPr>
        <w:t>i dźwięku z przebiegu rozmowy kwalifikacyjnej jest warunkiem formalnym, koniecznym do wzięcia udziału w rekrutacji do ISD PŁ.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A2F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3262"/>
    <w:multiLevelType w:val="multilevel"/>
    <w:tmpl w:val="191E0784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  <w:b w:val="0"/>
        <w:bCs w:val="0"/>
        <w:lang w:eastAsia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C551B"/>
    <w:multiLevelType w:val="hybridMultilevel"/>
    <w:tmpl w:val="0526C660"/>
    <w:lvl w:ilvl="0" w:tplc="8EAA8B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4C4098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74418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15008"/>
    <w:multiLevelType w:val="hybridMultilevel"/>
    <w:tmpl w:val="167E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095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A0DBB"/>
    <w:multiLevelType w:val="hybridMultilevel"/>
    <w:tmpl w:val="8032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6864"/>
    <w:multiLevelType w:val="hybridMultilevel"/>
    <w:tmpl w:val="2B42D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D5A61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86F9F"/>
    <w:multiLevelType w:val="hybridMultilevel"/>
    <w:tmpl w:val="A376534E"/>
    <w:numStyleLink w:val="Numery"/>
  </w:abstractNum>
  <w:abstractNum w:abstractNumId="11" w15:restartNumberingAfterBreak="0">
    <w:nsid w:val="1452519F"/>
    <w:multiLevelType w:val="hybridMultilevel"/>
    <w:tmpl w:val="3A96FB54"/>
    <w:lvl w:ilvl="0" w:tplc="173A4E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BC710A"/>
    <w:multiLevelType w:val="hybridMultilevel"/>
    <w:tmpl w:val="7B78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BBA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24E5"/>
    <w:multiLevelType w:val="hybridMultilevel"/>
    <w:tmpl w:val="54303DB8"/>
    <w:lvl w:ilvl="0" w:tplc="43626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77B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D2674"/>
    <w:multiLevelType w:val="hybridMultilevel"/>
    <w:tmpl w:val="374E1106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370AE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338F2"/>
    <w:multiLevelType w:val="hybridMultilevel"/>
    <w:tmpl w:val="B5AE7E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FB664B"/>
    <w:multiLevelType w:val="hybridMultilevel"/>
    <w:tmpl w:val="DE10A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F67901"/>
    <w:multiLevelType w:val="hybridMultilevel"/>
    <w:tmpl w:val="03C6FA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0050F7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86BD4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A355A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05FCC"/>
    <w:multiLevelType w:val="hybridMultilevel"/>
    <w:tmpl w:val="31E0DD8C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6A54"/>
    <w:multiLevelType w:val="hybridMultilevel"/>
    <w:tmpl w:val="9FAE47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D4066AA0">
      <w:start w:val="1"/>
      <w:numFmt w:val="lowerLetter"/>
      <w:lvlText w:val="%3)"/>
      <w:lvlJc w:val="left"/>
      <w:pPr>
        <w:ind w:left="2891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7F16376"/>
    <w:multiLevelType w:val="hybridMultilevel"/>
    <w:tmpl w:val="5ACA6248"/>
    <w:lvl w:ilvl="0" w:tplc="D4E4EC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347E4"/>
    <w:multiLevelType w:val="hybridMultilevel"/>
    <w:tmpl w:val="EE024C3E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57A0C"/>
    <w:multiLevelType w:val="hybridMultilevel"/>
    <w:tmpl w:val="7626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7365A"/>
    <w:multiLevelType w:val="hybridMultilevel"/>
    <w:tmpl w:val="AD700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B640D4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487"/>
    <w:multiLevelType w:val="hybridMultilevel"/>
    <w:tmpl w:val="AB3ED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161462B"/>
    <w:multiLevelType w:val="hybridMultilevel"/>
    <w:tmpl w:val="09B607EA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840F7"/>
    <w:multiLevelType w:val="hybridMultilevel"/>
    <w:tmpl w:val="126E4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966B74"/>
    <w:multiLevelType w:val="hybridMultilevel"/>
    <w:tmpl w:val="380C95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B8D0935"/>
    <w:multiLevelType w:val="hybridMultilevel"/>
    <w:tmpl w:val="F1F03E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416AF9"/>
    <w:multiLevelType w:val="hybridMultilevel"/>
    <w:tmpl w:val="07246810"/>
    <w:lvl w:ilvl="0" w:tplc="5B16C4C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B2485D"/>
    <w:multiLevelType w:val="hybridMultilevel"/>
    <w:tmpl w:val="A376534E"/>
    <w:styleLink w:val="Numery"/>
    <w:lvl w:ilvl="0" w:tplc="6B1C79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4BC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240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E571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F4A71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D25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40591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CEBC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658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53A249C"/>
    <w:multiLevelType w:val="multilevel"/>
    <w:tmpl w:val="6E6A51B6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bCs w:val="0"/>
      </w:rPr>
    </w:lvl>
  </w:abstractNum>
  <w:abstractNum w:abstractNumId="39" w15:restartNumberingAfterBreak="0">
    <w:nsid w:val="6A092144"/>
    <w:multiLevelType w:val="hybridMultilevel"/>
    <w:tmpl w:val="2A6E39D6"/>
    <w:lvl w:ilvl="0" w:tplc="D3064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DA6394"/>
    <w:multiLevelType w:val="hybridMultilevel"/>
    <w:tmpl w:val="FEF2429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E8157A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A6D04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A1F7B"/>
    <w:multiLevelType w:val="hybridMultilevel"/>
    <w:tmpl w:val="C442B00A"/>
    <w:lvl w:ilvl="0" w:tplc="3E1AEE00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1"/>
  </w:num>
  <w:num w:numId="4">
    <w:abstractNumId w:val="38"/>
  </w:num>
  <w:num w:numId="5">
    <w:abstractNumId w:val="30"/>
  </w:num>
  <w:num w:numId="6">
    <w:abstractNumId w:val="6"/>
  </w:num>
  <w:num w:numId="7">
    <w:abstractNumId w:val="9"/>
  </w:num>
  <w:num w:numId="8">
    <w:abstractNumId w:val="17"/>
  </w:num>
  <w:num w:numId="9">
    <w:abstractNumId w:val="21"/>
  </w:num>
  <w:num w:numId="10">
    <w:abstractNumId w:val="13"/>
  </w:num>
  <w:num w:numId="11">
    <w:abstractNumId w:val="42"/>
  </w:num>
  <w:num w:numId="12">
    <w:abstractNumId w:val="28"/>
  </w:num>
  <w:num w:numId="13">
    <w:abstractNumId w:val="12"/>
  </w:num>
  <w:num w:numId="14">
    <w:abstractNumId w:val="14"/>
  </w:num>
  <w:num w:numId="15">
    <w:abstractNumId w:val="5"/>
  </w:num>
  <w:num w:numId="16">
    <w:abstractNumId w:val="27"/>
  </w:num>
  <w:num w:numId="17">
    <w:abstractNumId w:val="39"/>
  </w:num>
  <w:num w:numId="18">
    <w:abstractNumId w:val="23"/>
  </w:num>
  <w:num w:numId="19">
    <w:abstractNumId w:val="32"/>
  </w:num>
  <w:num w:numId="20">
    <w:abstractNumId w:val="16"/>
  </w:num>
  <w:num w:numId="21">
    <w:abstractNumId w:val="2"/>
  </w:num>
  <w:num w:numId="22">
    <w:abstractNumId w:val="11"/>
  </w:num>
  <w:num w:numId="23">
    <w:abstractNumId w:val="20"/>
  </w:num>
  <w:num w:numId="24">
    <w:abstractNumId w:val="7"/>
  </w:num>
  <w:num w:numId="25">
    <w:abstractNumId w:val="4"/>
  </w:num>
  <w:num w:numId="26">
    <w:abstractNumId w:val="35"/>
  </w:num>
  <w:num w:numId="27">
    <w:abstractNumId w:val="33"/>
  </w:num>
  <w:num w:numId="28">
    <w:abstractNumId w:val="22"/>
  </w:num>
  <w:num w:numId="29">
    <w:abstractNumId w:val="40"/>
  </w:num>
  <w:num w:numId="30">
    <w:abstractNumId w:val="3"/>
  </w:num>
  <w:num w:numId="31">
    <w:abstractNumId w:val="24"/>
  </w:num>
  <w:num w:numId="32">
    <w:abstractNumId w:val="41"/>
  </w:num>
  <w:num w:numId="33">
    <w:abstractNumId w:val="34"/>
  </w:num>
  <w:num w:numId="34">
    <w:abstractNumId w:val="25"/>
  </w:num>
  <w:num w:numId="35">
    <w:abstractNumId w:val="0"/>
  </w:num>
  <w:num w:numId="36">
    <w:abstractNumId w:val="31"/>
  </w:num>
  <w:num w:numId="37">
    <w:abstractNumId w:val="18"/>
  </w:num>
  <w:num w:numId="38">
    <w:abstractNumId w:val="15"/>
  </w:num>
  <w:num w:numId="39">
    <w:abstractNumId w:val="36"/>
  </w:num>
  <w:num w:numId="40">
    <w:abstractNumId w:val="26"/>
  </w:num>
  <w:num w:numId="41">
    <w:abstractNumId w:val="19"/>
  </w:num>
  <w:num w:numId="42">
    <w:abstractNumId w:val="8"/>
  </w:num>
  <w:num w:numId="43">
    <w:abstractNumId w:val="29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NzUzNTQ2NDUwMzNR0lEKTi0uzszPAykwNKsFABYrAAEtAAAA"/>
    <w:docVar w:name="LE_Links" w:val="{639A4684-EF78-4871-8DCB-309940FD91DB}"/>
  </w:docVars>
  <w:rsids>
    <w:rsidRoot w:val="002C40EC"/>
    <w:rsid w:val="000030C4"/>
    <w:rsid w:val="000049CB"/>
    <w:rsid w:val="00005353"/>
    <w:rsid w:val="00007D56"/>
    <w:rsid w:val="000106A6"/>
    <w:rsid w:val="00012C52"/>
    <w:rsid w:val="00017CD4"/>
    <w:rsid w:val="000235C2"/>
    <w:rsid w:val="000238EF"/>
    <w:rsid w:val="00023CD4"/>
    <w:rsid w:val="000240F7"/>
    <w:rsid w:val="000257AE"/>
    <w:rsid w:val="0002672E"/>
    <w:rsid w:val="00030002"/>
    <w:rsid w:val="00030994"/>
    <w:rsid w:val="00032095"/>
    <w:rsid w:val="00035982"/>
    <w:rsid w:val="00037AC6"/>
    <w:rsid w:val="000442CD"/>
    <w:rsid w:val="00047189"/>
    <w:rsid w:val="00047938"/>
    <w:rsid w:val="00051595"/>
    <w:rsid w:val="00051C06"/>
    <w:rsid w:val="00053DE9"/>
    <w:rsid w:val="00054A4C"/>
    <w:rsid w:val="00055CBA"/>
    <w:rsid w:val="00057347"/>
    <w:rsid w:val="0006049A"/>
    <w:rsid w:val="0006081B"/>
    <w:rsid w:val="000639C4"/>
    <w:rsid w:val="0006426B"/>
    <w:rsid w:val="00066A84"/>
    <w:rsid w:val="00073103"/>
    <w:rsid w:val="0007671C"/>
    <w:rsid w:val="00077214"/>
    <w:rsid w:val="000778D4"/>
    <w:rsid w:val="000806FC"/>
    <w:rsid w:val="000809A2"/>
    <w:rsid w:val="00080F53"/>
    <w:rsid w:val="000840B2"/>
    <w:rsid w:val="00084910"/>
    <w:rsid w:val="00084A14"/>
    <w:rsid w:val="0008506D"/>
    <w:rsid w:val="00086F20"/>
    <w:rsid w:val="000901B9"/>
    <w:rsid w:val="00093233"/>
    <w:rsid w:val="000944FB"/>
    <w:rsid w:val="000A15F4"/>
    <w:rsid w:val="000A1E4C"/>
    <w:rsid w:val="000A2530"/>
    <w:rsid w:val="000A2BBB"/>
    <w:rsid w:val="000A2F44"/>
    <w:rsid w:val="000A711E"/>
    <w:rsid w:val="000A7D17"/>
    <w:rsid w:val="000B0F87"/>
    <w:rsid w:val="000B2131"/>
    <w:rsid w:val="000B23D8"/>
    <w:rsid w:val="000B2C70"/>
    <w:rsid w:val="000B39DA"/>
    <w:rsid w:val="000C2099"/>
    <w:rsid w:val="000C2153"/>
    <w:rsid w:val="000C5002"/>
    <w:rsid w:val="000C5343"/>
    <w:rsid w:val="000C6704"/>
    <w:rsid w:val="000C7FA7"/>
    <w:rsid w:val="000D0CF6"/>
    <w:rsid w:val="000D1E75"/>
    <w:rsid w:val="000D2780"/>
    <w:rsid w:val="000D5A85"/>
    <w:rsid w:val="000D5EE5"/>
    <w:rsid w:val="000D66EC"/>
    <w:rsid w:val="000D6A95"/>
    <w:rsid w:val="000E02B6"/>
    <w:rsid w:val="000E5374"/>
    <w:rsid w:val="000F0BC3"/>
    <w:rsid w:val="000F1F7F"/>
    <w:rsid w:val="000F2B50"/>
    <w:rsid w:val="000F4655"/>
    <w:rsid w:val="000F4722"/>
    <w:rsid w:val="000F4A45"/>
    <w:rsid w:val="000F4D75"/>
    <w:rsid w:val="000F4F6C"/>
    <w:rsid w:val="000F7085"/>
    <w:rsid w:val="000F7B0D"/>
    <w:rsid w:val="000F7B43"/>
    <w:rsid w:val="001009AA"/>
    <w:rsid w:val="00103F14"/>
    <w:rsid w:val="00105127"/>
    <w:rsid w:val="00105614"/>
    <w:rsid w:val="00106811"/>
    <w:rsid w:val="0011000D"/>
    <w:rsid w:val="00112312"/>
    <w:rsid w:val="0011343A"/>
    <w:rsid w:val="001145B1"/>
    <w:rsid w:val="001157C0"/>
    <w:rsid w:val="00117E56"/>
    <w:rsid w:val="00121BCE"/>
    <w:rsid w:val="00124869"/>
    <w:rsid w:val="00134DEC"/>
    <w:rsid w:val="00135150"/>
    <w:rsid w:val="001374AF"/>
    <w:rsid w:val="00140BD2"/>
    <w:rsid w:val="00140D43"/>
    <w:rsid w:val="001425FF"/>
    <w:rsid w:val="001445A4"/>
    <w:rsid w:val="0015126D"/>
    <w:rsid w:val="001512B4"/>
    <w:rsid w:val="001518C7"/>
    <w:rsid w:val="00152062"/>
    <w:rsid w:val="001525FE"/>
    <w:rsid w:val="001558DE"/>
    <w:rsid w:val="00157B85"/>
    <w:rsid w:val="00157E1D"/>
    <w:rsid w:val="001630FC"/>
    <w:rsid w:val="001653F4"/>
    <w:rsid w:val="00165FFD"/>
    <w:rsid w:val="00166298"/>
    <w:rsid w:val="00170095"/>
    <w:rsid w:val="001732D9"/>
    <w:rsid w:val="00174E9A"/>
    <w:rsid w:val="001765DC"/>
    <w:rsid w:val="00177B07"/>
    <w:rsid w:val="0018062E"/>
    <w:rsid w:val="001812AB"/>
    <w:rsid w:val="001822C2"/>
    <w:rsid w:val="00190778"/>
    <w:rsid w:val="00191C31"/>
    <w:rsid w:val="00192116"/>
    <w:rsid w:val="00194C19"/>
    <w:rsid w:val="00196179"/>
    <w:rsid w:val="001A17FD"/>
    <w:rsid w:val="001A676D"/>
    <w:rsid w:val="001A7B67"/>
    <w:rsid w:val="001A7E2B"/>
    <w:rsid w:val="001B03FD"/>
    <w:rsid w:val="001B0748"/>
    <w:rsid w:val="001B2EDA"/>
    <w:rsid w:val="001B55A6"/>
    <w:rsid w:val="001B60B0"/>
    <w:rsid w:val="001B7A6E"/>
    <w:rsid w:val="001C0885"/>
    <w:rsid w:val="001C0A94"/>
    <w:rsid w:val="001C0EAC"/>
    <w:rsid w:val="001C298F"/>
    <w:rsid w:val="001C3D92"/>
    <w:rsid w:val="001C4394"/>
    <w:rsid w:val="001C45CE"/>
    <w:rsid w:val="001C6073"/>
    <w:rsid w:val="001C7DB6"/>
    <w:rsid w:val="001D074A"/>
    <w:rsid w:val="001D18DE"/>
    <w:rsid w:val="001D3B79"/>
    <w:rsid w:val="001D3FB3"/>
    <w:rsid w:val="001D41E2"/>
    <w:rsid w:val="001D4885"/>
    <w:rsid w:val="001D4E38"/>
    <w:rsid w:val="001D55F0"/>
    <w:rsid w:val="001D6DF7"/>
    <w:rsid w:val="001D6E5B"/>
    <w:rsid w:val="001D7904"/>
    <w:rsid w:val="001D7A5E"/>
    <w:rsid w:val="001E0209"/>
    <w:rsid w:val="001E0FE0"/>
    <w:rsid w:val="001E2FA7"/>
    <w:rsid w:val="001E33DA"/>
    <w:rsid w:val="001E3BC2"/>
    <w:rsid w:val="001E59B7"/>
    <w:rsid w:val="001F188F"/>
    <w:rsid w:val="001F1F0A"/>
    <w:rsid w:val="001F294F"/>
    <w:rsid w:val="001F4659"/>
    <w:rsid w:val="001F5B8D"/>
    <w:rsid w:val="001F6418"/>
    <w:rsid w:val="001F6F4F"/>
    <w:rsid w:val="001F73CC"/>
    <w:rsid w:val="001F7C62"/>
    <w:rsid w:val="002002FC"/>
    <w:rsid w:val="00203A56"/>
    <w:rsid w:val="00206791"/>
    <w:rsid w:val="00206B05"/>
    <w:rsid w:val="002102CF"/>
    <w:rsid w:val="002106A7"/>
    <w:rsid w:val="00211F2A"/>
    <w:rsid w:val="00212009"/>
    <w:rsid w:val="00212490"/>
    <w:rsid w:val="002150A4"/>
    <w:rsid w:val="0021525E"/>
    <w:rsid w:val="00215344"/>
    <w:rsid w:val="00220167"/>
    <w:rsid w:val="002203C3"/>
    <w:rsid w:val="002224F2"/>
    <w:rsid w:val="002233E8"/>
    <w:rsid w:val="00225E97"/>
    <w:rsid w:val="00226756"/>
    <w:rsid w:val="00227B11"/>
    <w:rsid w:val="002308A2"/>
    <w:rsid w:val="00232435"/>
    <w:rsid w:val="00232D2A"/>
    <w:rsid w:val="00234CBB"/>
    <w:rsid w:val="0023620A"/>
    <w:rsid w:val="0024348F"/>
    <w:rsid w:val="0024569A"/>
    <w:rsid w:val="00245763"/>
    <w:rsid w:val="00245D36"/>
    <w:rsid w:val="002478DD"/>
    <w:rsid w:val="002513B2"/>
    <w:rsid w:val="002518F7"/>
    <w:rsid w:val="00251FDD"/>
    <w:rsid w:val="00253B43"/>
    <w:rsid w:val="00255392"/>
    <w:rsid w:val="00255429"/>
    <w:rsid w:val="002562A1"/>
    <w:rsid w:val="00256F3B"/>
    <w:rsid w:val="002574C1"/>
    <w:rsid w:val="002578A2"/>
    <w:rsid w:val="00262AA0"/>
    <w:rsid w:val="00262B41"/>
    <w:rsid w:val="0026303E"/>
    <w:rsid w:val="00265751"/>
    <w:rsid w:val="00270333"/>
    <w:rsid w:val="00270471"/>
    <w:rsid w:val="00270E80"/>
    <w:rsid w:val="0027127E"/>
    <w:rsid w:val="002714E0"/>
    <w:rsid w:val="0027406C"/>
    <w:rsid w:val="00275199"/>
    <w:rsid w:val="00276AAD"/>
    <w:rsid w:val="00276D77"/>
    <w:rsid w:val="00277AA8"/>
    <w:rsid w:val="00283DEE"/>
    <w:rsid w:val="002843A7"/>
    <w:rsid w:val="002853A4"/>
    <w:rsid w:val="00285D5C"/>
    <w:rsid w:val="0028637D"/>
    <w:rsid w:val="00286738"/>
    <w:rsid w:val="00286D15"/>
    <w:rsid w:val="002906D8"/>
    <w:rsid w:val="00292035"/>
    <w:rsid w:val="00295A79"/>
    <w:rsid w:val="00295E16"/>
    <w:rsid w:val="002960B7"/>
    <w:rsid w:val="002966E3"/>
    <w:rsid w:val="00296728"/>
    <w:rsid w:val="00297577"/>
    <w:rsid w:val="002A0AB7"/>
    <w:rsid w:val="002A2BBD"/>
    <w:rsid w:val="002A3EEE"/>
    <w:rsid w:val="002A59FE"/>
    <w:rsid w:val="002A61A5"/>
    <w:rsid w:val="002B2A78"/>
    <w:rsid w:val="002B2C19"/>
    <w:rsid w:val="002B6D1E"/>
    <w:rsid w:val="002B74B9"/>
    <w:rsid w:val="002C3C2D"/>
    <w:rsid w:val="002C40EC"/>
    <w:rsid w:val="002C5ED6"/>
    <w:rsid w:val="002C699E"/>
    <w:rsid w:val="002D0521"/>
    <w:rsid w:val="002D236E"/>
    <w:rsid w:val="002D4ECF"/>
    <w:rsid w:val="002E035C"/>
    <w:rsid w:val="002E1EC1"/>
    <w:rsid w:val="002E2A1E"/>
    <w:rsid w:val="002E6B36"/>
    <w:rsid w:val="002E7FD9"/>
    <w:rsid w:val="002F1DA9"/>
    <w:rsid w:val="002F3F6A"/>
    <w:rsid w:val="002F4275"/>
    <w:rsid w:val="002F5650"/>
    <w:rsid w:val="002F6D8B"/>
    <w:rsid w:val="002F795E"/>
    <w:rsid w:val="002F7B72"/>
    <w:rsid w:val="003030AD"/>
    <w:rsid w:val="003034CD"/>
    <w:rsid w:val="00305DB3"/>
    <w:rsid w:val="00310F7E"/>
    <w:rsid w:val="00312903"/>
    <w:rsid w:val="00313AF6"/>
    <w:rsid w:val="00315B95"/>
    <w:rsid w:val="00322934"/>
    <w:rsid w:val="00323C90"/>
    <w:rsid w:val="003259DD"/>
    <w:rsid w:val="0033079B"/>
    <w:rsid w:val="003317FF"/>
    <w:rsid w:val="003343E8"/>
    <w:rsid w:val="00334428"/>
    <w:rsid w:val="0033563D"/>
    <w:rsid w:val="00343EB4"/>
    <w:rsid w:val="003479A1"/>
    <w:rsid w:val="003573AA"/>
    <w:rsid w:val="0036294D"/>
    <w:rsid w:val="00365B4E"/>
    <w:rsid w:val="003671A5"/>
    <w:rsid w:val="003730AF"/>
    <w:rsid w:val="00374E7F"/>
    <w:rsid w:val="00376B52"/>
    <w:rsid w:val="00381717"/>
    <w:rsid w:val="003828C2"/>
    <w:rsid w:val="00383595"/>
    <w:rsid w:val="003841B1"/>
    <w:rsid w:val="003860E3"/>
    <w:rsid w:val="00390FEB"/>
    <w:rsid w:val="003A1528"/>
    <w:rsid w:val="003A2110"/>
    <w:rsid w:val="003B157A"/>
    <w:rsid w:val="003B45BF"/>
    <w:rsid w:val="003B4B7D"/>
    <w:rsid w:val="003B6121"/>
    <w:rsid w:val="003B6890"/>
    <w:rsid w:val="003B693E"/>
    <w:rsid w:val="003B6D0A"/>
    <w:rsid w:val="003B6F95"/>
    <w:rsid w:val="003C2440"/>
    <w:rsid w:val="003C3932"/>
    <w:rsid w:val="003C5364"/>
    <w:rsid w:val="003C7BE8"/>
    <w:rsid w:val="003D3694"/>
    <w:rsid w:val="003D4E20"/>
    <w:rsid w:val="003D76AB"/>
    <w:rsid w:val="003D7902"/>
    <w:rsid w:val="003E16F8"/>
    <w:rsid w:val="003E43DB"/>
    <w:rsid w:val="003E7DEC"/>
    <w:rsid w:val="003E8E5A"/>
    <w:rsid w:val="003F05B5"/>
    <w:rsid w:val="003F1FAE"/>
    <w:rsid w:val="003F49BF"/>
    <w:rsid w:val="004014E4"/>
    <w:rsid w:val="004039FB"/>
    <w:rsid w:val="00403E19"/>
    <w:rsid w:val="00407998"/>
    <w:rsid w:val="00407D01"/>
    <w:rsid w:val="004104F0"/>
    <w:rsid w:val="00410CA1"/>
    <w:rsid w:val="0041143C"/>
    <w:rsid w:val="00413D4C"/>
    <w:rsid w:val="00414001"/>
    <w:rsid w:val="004143D3"/>
    <w:rsid w:val="00414B93"/>
    <w:rsid w:val="00424A20"/>
    <w:rsid w:val="0042526C"/>
    <w:rsid w:val="00425498"/>
    <w:rsid w:val="00426580"/>
    <w:rsid w:val="00430F48"/>
    <w:rsid w:val="004314CD"/>
    <w:rsid w:val="004331C7"/>
    <w:rsid w:val="00436687"/>
    <w:rsid w:val="004402A6"/>
    <w:rsid w:val="00443E3F"/>
    <w:rsid w:val="00444446"/>
    <w:rsid w:val="00445D50"/>
    <w:rsid w:val="00446165"/>
    <w:rsid w:val="004510B7"/>
    <w:rsid w:val="0045233A"/>
    <w:rsid w:val="004523BA"/>
    <w:rsid w:val="004543E3"/>
    <w:rsid w:val="00455F18"/>
    <w:rsid w:val="00456648"/>
    <w:rsid w:val="00461E5E"/>
    <w:rsid w:val="00464646"/>
    <w:rsid w:val="00467931"/>
    <w:rsid w:val="004714A3"/>
    <w:rsid w:val="004728E8"/>
    <w:rsid w:val="00472B25"/>
    <w:rsid w:val="00473988"/>
    <w:rsid w:val="00474559"/>
    <w:rsid w:val="00476047"/>
    <w:rsid w:val="00484543"/>
    <w:rsid w:val="004848E8"/>
    <w:rsid w:val="00485CBD"/>
    <w:rsid w:val="00487FA3"/>
    <w:rsid w:val="004914BA"/>
    <w:rsid w:val="004964B0"/>
    <w:rsid w:val="004967FC"/>
    <w:rsid w:val="004A05FC"/>
    <w:rsid w:val="004A1D65"/>
    <w:rsid w:val="004A21B8"/>
    <w:rsid w:val="004A4154"/>
    <w:rsid w:val="004A4A4A"/>
    <w:rsid w:val="004A6847"/>
    <w:rsid w:val="004A7D43"/>
    <w:rsid w:val="004A7F83"/>
    <w:rsid w:val="004B12F9"/>
    <w:rsid w:val="004B3B3E"/>
    <w:rsid w:val="004C0D23"/>
    <w:rsid w:val="004C1C5D"/>
    <w:rsid w:val="004C39FC"/>
    <w:rsid w:val="004C4F88"/>
    <w:rsid w:val="004C56BC"/>
    <w:rsid w:val="004C57D2"/>
    <w:rsid w:val="004C5843"/>
    <w:rsid w:val="004C6291"/>
    <w:rsid w:val="004C6297"/>
    <w:rsid w:val="004C7056"/>
    <w:rsid w:val="004D060D"/>
    <w:rsid w:val="004D35A0"/>
    <w:rsid w:val="004D4027"/>
    <w:rsid w:val="004D63D2"/>
    <w:rsid w:val="004D7A62"/>
    <w:rsid w:val="004E1EAA"/>
    <w:rsid w:val="004E51CA"/>
    <w:rsid w:val="004E6B44"/>
    <w:rsid w:val="004F0F7B"/>
    <w:rsid w:val="004F2930"/>
    <w:rsid w:val="004F4CBB"/>
    <w:rsid w:val="004F60BA"/>
    <w:rsid w:val="004F6FEE"/>
    <w:rsid w:val="005038E1"/>
    <w:rsid w:val="005042BB"/>
    <w:rsid w:val="0050575F"/>
    <w:rsid w:val="00506949"/>
    <w:rsid w:val="00507D76"/>
    <w:rsid w:val="005108A1"/>
    <w:rsid w:val="00512266"/>
    <w:rsid w:val="00512BB2"/>
    <w:rsid w:val="005148CB"/>
    <w:rsid w:val="00515247"/>
    <w:rsid w:val="005158DE"/>
    <w:rsid w:val="0051735F"/>
    <w:rsid w:val="00517E72"/>
    <w:rsid w:val="00524316"/>
    <w:rsid w:val="00524FF9"/>
    <w:rsid w:val="00525356"/>
    <w:rsid w:val="0053212C"/>
    <w:rsid w:val="005339F8"/>
    <w:rsid w:val="005374F4"/>
    <w:rsid w:val="00540419"/>
    <w:rsid w:val="00541585"/>
    <w:rsid w:val="00542144"/>
    <w:rsid w:val="00544E93"/>
    <w:rsid w:val="00550591"/>
    <w:rsid w:val="00552055"/>
    <w:rsid w:val="00554CEB"/>
    <w:rsid w:val="005558CD"/>
    <w:rsid w:val="00556D48"/>
    <w:rsid w:val="00560191"/>
    <w:rsid w:val="00560C60"/>
    <w:rsid w:val="00563087"/>
    <w:rsid w:val="00563C82"/>
    <w:rsid w:val="00565B8B"/>
    <w:rsid w:val="005673F5"/>
    <w:rsid w:val="00567C82"/>
    <w:rsid w:val="00567E7C"/>
    <w:rsid w:val="00571ADD"/>
    <w:rsid w:val="005749BB"/>
    <w:rsid w:val="00576E3C"/>
    <w:rsid w:val="005827C2"/>
    <w:rsid w:val="00584B30"/>
    <w:rsid w:val="005858B5"/>
    <w:rsid w:val="00587A0C"/>
    <w:rsid w:val="005915F7"/>
    <w:rsid w:val="005954A3"/>
    <w:rsid w:val="00596210"/>
    <w:rsid w:val="00597F7A"/>
    <w:rsid w:val="005A4529"/>
    <w:rsid w:val="005A61E5"/>
    <w:rsid w:val="005A6EA7"/>
    <w:rsid w:val="005A7288"/>
    <w:rsid w:val="005B1A55"/>
    <w:rsid w:val="005B31C1"/>
    <w:rsid w:val="005B427E"/>
    <w:rsid w:val="005B50AF"/>
    <w:rsid w:val="005B72B9"/>
    <w:rsid w:val="005C2DBB"/>
    <w:rsid w:val="005C57E8"/>
    <w:rsid w:val="005D1752"/>
    <w:rsid w:val="005D1C17"/>
    <w:rsid w:val="005D1C27"/>
    <w:rsid w:val="005D3F0F"/>
    <w:rsid w:val="005D43E1"/>
    <w:rsid w:val="005D5E0A"/>
    <w:rsid w:val="005D7DCC"/>
    <w:rsid w:val="005E0E1D"/>
    <w:rsid w:val="005E28A5"/>
    <w:rsid w:val="005E32C6"/>
    <w:rsid w:val="005E36EE"/>
    <w:rsid w:val="005E3879"/>
    <w:rsid w:val="005E3F69"/>
    <w:rsid w:val="005E4BF4"/>
    <w:rsid w:val="005E65B3"/>
    <w:rsid w:val="005E674A"/>
    <w:rsid w:val="005F093C"/>
    <w:rsid w:val="005F2A78"/>
    <w:rsid w:val="005F59DA"/>
    <w:rsid w:val="005F71C3"/>
    <w:rsid w:val="00600AFE"/>
    <w:rsid w:val="00600FEF"/>
    <w:rsid w:val="0060162E"/>
    <w:rsid w:val="00602E60"/>
    <w:rsid w:val="00604334"/>
    <w:rsid w:val="006069D6"/>
    <w:rsid w:val="0061042A"/>
    <w:rsid w:val="0061374F"/>
    <w:rsid w:val="0061590C"/>
    <w:rsid w:val="006164DB"/>
    <w:rsid w:val="00624AAB"/>
    <w:rsid w:val="0062723F"/>
    <w:rsid w:val="0063130C"/>
    <w:rsid w:val="00632389"/>
    <w:rsid w:val="006323A9"/>
    <w:rsid w:val="00636213"/>
    <w:rsid w:val="00636E4D"/>
    <w:rsid w:val="00641121"/>
    <w:rsid w:val="00641B3C"/>
    <w:rsid w:val="00642E1D"/>
    <w:rsid w:val="0064444F"/>
    <w:rsid w:val="006472BC"/>
    <w:rsid w:val="006476E1"/>
    <w:rsid w:val="006534CF"/>
    <w:rsid w:val="00657C4F"/>
    <w:rsid w:val="00664775"/>
    <w:rsid w:val="00665CD0"/>
    <w:rsid w:val="00666C72"/>
    <w:rsid w:val="0066753F"/>
    <w:rsid w:val="00670548"/>
    <w:rsid w:val="0067100D"/>
    <w:rsid w:val="0067500B"/>
    <w:rsid w:val="0067685E"/>
    <w:rsid w:val="00677D44"/>
    <w:rsid w:val="006823F8"/>
    <w:rsid w:val="006826A6"/>
    <w:rsid w:val="00682CD6"/>
    <w:rsid w:val="00684364"/>
    <w:rsid w:val="00685800"/>
    <w:rsid w:val="00685835"/>
    <w:rsid w:val="006935FD"/>
    <w:rsid w:val="00696A5B"/>
    <w:rsid w:val="006976C5"/>
    <w:rsid w:val="006A1894"/>
    <w:rsid w:val="006A1D2A"/>
    <w:rsid w:val="006A2D4F"/>
    <w:rsid w:val="006A3020"/>
    <w:rsid w:val="006A3697"/>
    <w:rsid w:val="006A4485"/>
    <w:rsid w:val="006A4496"/>
    <w:rsid w:val="006A5727"/>
    <w:rsid w:val="006A62B4"/>
    <w:rsid w:val="006A77BE"/>
    <w:rsid w:val="006B0321"/>
    <w:rsid w:val="006B1F0D"/>
    <w:rsid w:val="006B2D47"/>
    <w:rsid w:val="006B480F"/>
    <w:rsid w:val="006B61F6"/>
    <w:rsid w:val="006B6DAB"/>
    <w:rsid w:val="006B76E4"/>
    <w:rsid w:val="006B77CD"/>
    <w:rsid w:val="006C01AC"/>
    <w:rsid w:val="006C173C"/>
    <w:rsid w:val="006C3D9F"/>
    <w:rsid w:val="006C7B84"/>
    <w:rsid w:val="006D02A7"/>
    <w:rsid w:val="006D2B9E"/>
    <w:rsid w:val="006D42A9"/>
    <w:rsid w:val="006D4E17"/>
    <w:rsid w:val="006D53E2"/>
    <w:rsid w:val="006D6686"/>
    <w:rsid w:val="006D68CA"/>
    <w:rsid w:val="006E0094"/>
    <w:rsid w:val="006E1087"/>
    <w:rsid w:val="006E1515"/>
    <w:rsid w:val="006E2EC4"/>
    <w:rsid w:val="006E31C2"/>
    <w:rsid w:val="006E3D7A"/>
    <w:rsid w:val="006E4B3B"/>
    <w:rsid w:val="006E4C2E"/>
    <w:rsid w:val="006E6529"/>
    <w:rsid w:val="006F2A79"/>
    <w:rsid w:val="006F402E"/>
    <w:rsid w:val="006F50AE"/>
    <w:rsid w:val="006F515E"/>
    <w:rsid w:val="006F5980"/>
    <w:rsid w:val="00704025"/>
    <w:rsid w:val="007063CC"/>
    <w:rsid w:val="00707517"/>
    <w:rsid w:val="00710E58"/>
    <w:rsid w:val="00713021"/>
    <w:rsid w:val="00713622"/>
    <w:rsid w:val="007157C0"/>
    <w:rsid w:val="0071583B"/>
    <w:rsid w:val="00716991"/>
    <w:rsid w:val="0072384A"/>
    <w:rsid w:val="00724FD5"/>
    <w:rsid w:val="00725A10"/>
    <w:rsid w:val="00731049"/>
    <w:rsid w:val="0074035B"/>
    <w:rsid w:val="00744614"/>
    <w:rsid w:val="00744CFE"/>
    <w:rsid w:val="00745840"/>
    <w:rsid w:val="00747FED"/>
    <w:rsid w:val="0075020F"/>
    <w:rsid w:val="00750922"/>
    <w:rsid w:val="007518ED"/>
    <w:rsid w:val="0075200F"/>
    <w:rsid w:val="00753E23"/>
    <w:rsid w:val="007575F1"/>
    <w:rsid w:val="00760599"/>
    <w:rsid w:val="007650F7"/>
    <w:rsid w:val="00773681"/>
    <w:rsid w:val="00773A51"/>
    <w:rsid w:val="00775ED1"/>
    <w:rsid w:val="00777A09"/>
    <w:rsid w:val="0078459D"/>
    <w:rsid w:val="00785061"/>
    <w:rsid w:val="00787515"/>
    <w:rsid w:val="007924D2"/>
    <w:rsid w:val="007956B4"/>
    <w:rsid w:val="007961B9"/>
    <w:rsid w:val="007977A7"/>
    <w:rsid w:val="007A0FEA"/>
    <w:rsid w:val="007A4A6D"/>
    <w:rsid w:val="007B048A"/>
    <w:rsid w:val="007B22FE"/>
    <w:rsid w:val="007B4CEC"/>
    <w:rsid w:val="007C1CE4"/>
    <w:rsid w:val="007C403F"/>
    <w:rsid w:val="007C6DA0"/>
    <w:rsid w:val="007D0E3F"/>
    <w:rsid w:val="007D2A57"/>
    <w:rsid w:val="007D33C5"/>
    <w:rsid w:val="007D377C"/>
    <w:rsid w:val="007D3E10"/>
    <w:rsid w:val="007D608B"/>
    <w:rsid w:val="007D7712"/>
    <w:rsid w:val="007E4F11"/>
    <w:rsid w:val="007E4FB8"/>
    <w:rsid w:val="007E612A"/>
    <w:rsid w:val="007E65F4"/>
    <w:rsid w:val="007E66CB"/>
    <w:rsid w:val="007E6A10"/>
    <w:rsid w:val="007E789E"/>
    <w:rsid w:val="007E7960"/>
    <w:rsid w:val="007F1D06"/>
    <w:rsid w:val="007F573F"/>
    <w:rsid w:val="007F6AFD"/>
    <w:rsid w:val="00802759"/>
    <w:rsid w:val="00803868"/>
    <w:rsid w:val="0080598B"/>
    <w:rsid w:val="008073A2"/>
    <w:rsid w:val="00807BFE"/>
    <w:rsid w:val="00810D7B"/>
    <w:rsid w:val="00810FDA"/>
    <w:rsid w:val="00811B13"/>
    <w:rsid w:val="0081413D"/>
    <w:rsid w:val="008141FA"/>
    <w:rsid w:val="008145A7"/>
    <w:rsid w:val="00822177"/>
    <w:rsid w:val="008226E0"/>
    <w:rsid w:val="0082670C"/>
    <w:rsid w:val="00831AB3"/>
    <w:rsid w:val="00831F4D"/>
    <w:rsid w:val="00832C39"/>
    <w:rsid w:val="00832FD6"/>
    <w:rsid w:val="00835064"/>
    <w:rsid w:val="00835B90"/>
    <w:rsid w:val="00836D10"/>
    <w:rsid w:val="00840C72"/>
    <w:rsid w:val="00840F52"/>
    <w:rsid w:val="008411E6"/>
    <w:rsid w:val="008500B1"/>
    <w:rsid w:val="0085283A"/>
    <w:rsid w:val="00855283"/>
    <w:rsid w:val="00862951"/>
    <w:rsid w:val="00865BFC"/>
    <w:rsid w:val="00865FF5"/>
    <w:rsid w:val="00870787"/>
    <w:rsid w:val="0087149F"/>
    <w:rsid w:val="0087288B"/>
    <w:rsid w:val="00873AC6"/>
    <w:rsid w:val="008740AA"/>
    <w:rsid w:val="00876433"/>
    <w:rsid w:val="00886704"/>
    <w:rsid w:val="00886A06"/>
    <w:rsid w:val="008878DD"/>
    <w:rsid w:val="0089028C"/>
    <w:rsid w:val="00891E14"/>
    <w:rsid w:val="00891FBB"/>
    <w:rsid w:val="008946F6"/>
    <w:rsid w:val="00896CEB"/>
    <w:rsid w:val="008A0659"/>
    <w:rsid w:val="008A42EA"/>
    <w:rsid w:val="008A7ED0"/>
    <w:rsid w:val="008B0C52"/>
    <w:rsid w:val="008B1634"/>
    <w:rsid w:val="008B29EC"/>
    <w:rsid w:val="008B474C"/>
    <w:rsid w:val="008B717B"/>
    <w:rsid w:val="008B734C"/>
    <w:rsid w:val="008B7A1C"/>
    <w:rsid w:val="008C1F07"/>
    <w:rsid w:val="008C26AF"/>
    <w:rsid w:val="008C4DD1"/>
    <w:rsid w:val="008C69E7"/>
    <w:rsid w:val="008D0F22"/>
    <w:rsid w:val="008D44D7"/>
    <w:rsid w:val="008D7063"/>
    <w:rsid w:val="008E4A67"/>
    <w:rsid w:val="008E54F8"/>
    <w:rsid w:val="008F0CB6"/>
    <w:rsid w:val="008F2632"/>
    <w:rsid w:val="008F2A7B"/>
    <w:rsid w:val="008F4EB5"/>
    <w:rsid w:val="008F5A79"/>
    <w:rsid w:val="008F5D55"/>
    <w:rsid w:val="0090009E"/>
    <w:rsid w:val="00900BE8"/>
    <w:rsid w:val="0090303A"/>
    <w:rsid w:val="00910A86"/>
    <w:rsid w:val="00911482"/>
    <w:rsid w:val="009122AE"/>
    <w:rsid w:val="00912792"/>
    <w:rsid w:val="00916691"/>
    <w:rsid w:val="00916975"/>
    <w:rsid w:val="00924945"/>
    <w:rsid w:val="00924D73"/>
    <w:rsid w:val="00925BCF"/>
    <w:rsid w:val="009261CB"/>
    <w:rsid w:val="009266BB"/>
    <w:rsid w:val="00930670"/>
    <w:rsid w:val="0093295B"/>
    <w:rsid w:val="0093401F"/>
    <w:rsid w:val="0093405A"/>
    <w:rsid w:val="009366B5"/>
    <w:rsid w:val="00936A9F"/>
    <w:rsid w:val="00937DAF"/>
    <w:rsid w:val="00941413"/>
    <w:rsid w:val="009414CF"/>
    <w:rsid w:val="00942713"/>
    <w:rsid w:val="00947D13"/>
    <w:rsid w:val="00952162"/>
    <w:rsid w:val="0095258F"/>
    <w:rsid w:val="00952A33"/>
    <w:rsid w:val="00955A56"/>
    <w:rsid w:val="009639F7"/>
    <w:rsid w:val="00967759"/>
    <w:rsid w:val="0097038E"/>
    <w:rsid w:val="009706CD"/>
    <w:rsid w:val="00971EBA"/>
    <w:rsid w:val="00972C19"/>
    <w:rsid w:val="009730D1"/>
    <w:rsid w:val="0097552A"/>
    <w:rsid w:val="009756E5"/>
    <w:rsid w:val="00977E61"/>
    <w:rsid w:val="0098430A"/>
    <w:rsid w:val="00984C91"/>
    <w:rsid w:val="00985111"/>
    <w:rsid w:val="009856AD"/>
    <w:rsid w:val="00985F9F"/>
    <w:rsid w:val="00986770"/>
    <w:rsid w:val="00987A22"/>
    <w:rsid w:val="00994B16"/>
    <w:rsid w:val="00995381"/>
    <w:rsid w:val="009967C0"/>
    <w:rsid w:val="009A155F"/>
    <w:rsid w:val="009A21FD"/>
    <w:rsid w:val="009A2838"/>
    <w:rsid w:val="009A3955"/>
    <w:rsid w:val="009A74B5"/>
    <w:rsid w:val="009A7B47"/>
    <w:rsid w:val="009B089B"/>
    <w:rsid w:val="009B37A0"/>
    <w:rsid w:val="009B37D7"/>
    <w:rsid w:val="009C471C"/>
    <w:rsid w:val="009C519C"/>
    <w:rsid w:val="009D0061"/>
    <w:rsid w:val="009D2ED0"/>
    <w:rsid w:val="009D3822"/>
    <w:rsid w:val="009D46A6"/>
    <w:rsid w:val="009D4A44"/>
    <w:rsid w:val="009D52BB"/>
    <w:rsid w:val="009D5666"/>
    <w:rsid w:val="009D6703"/>
    <w:rsid w:val="009D6F42"/>
    <w:rsid w:val="009D760D"/>
    <w:rsid w:val="009E2E23"/>
    <w:rsid w:val="009E5D36"/>
    <w:rsid w:val="009E62FD"/>
    <w:rsid w:val="009E7D50"/>
    <w:rsid w:val="009F11FB"/>
    <w:rsid w:val="009F1326"/>
    <w:rsid w:val="009F183F"/>
    <w:rsid w:val="009F7E3E"/>
    <w:rsid w:val="00A00116"/>
    <w:rsid w:val="00A0078E"/>
    <w:rsid w:val="00A0116F"/>
    <w:rsid w:val="00A01EC3"/>
    <w:rsid w:val="00A02293"/>
    <w:rsid w:val="00A052D7"/>
    <w:rsid w:val="00A05903"/>
    <w:rsid w:val="00A1266F"/>
    <w:rsid w:val="00A15489"/>
    <w:rsid w:val="00A22CB2"/>
    <w:rsid w:val="00A30067"/>
    <w:rsid w:val="00A3107D"/>
    <w:rsid w:val="00A317F3"/>
    <w:rsid w:val="00A31ACA"/>
    <w:rsid w:val="00A32791"/>
    <w:rsid w:val="00A36B5C"/>
    <w:rsid w:val="00A37AAF"/>
    <w:rsid w:val="00A40C2C"/>
    <w:rsid w:val="00A41776"/>
    <w:rsid w:val="00A43193"/>
    <w:rsid w:val="00A43923"/>
    <w:rsid w:val="00A43E94"/>
    <w:rsid w:val="00A445E5"/>
    <w:rsid w:val="00A45E46"/>
    <w:rsid w:val="00A52D97"/>
    <w:rsid w:val="00A535D0"/>
    <w:rsid w:val="00A57112"/>
    <w:rsid w:val="00A63D31"/>
    <w:rsid w:val="00A64C53"/>
    <w:rsid w:val="00A70C71"/>
    <w:rsid w:val="00A74444"/>
    <w:rsid w:val="00A804E6"/>
    <w:rsid w:val="00A852D9"/>
    <w:rsid w:val="00A85614"/>
    <w:rsid w:val="00A90734"/>
    <w:rsid w:val="00A96519"/>
    <w:rsid w:val="00AA2319"/>
    <w:rsid w:val="00AA28C4"/>
    <w:rsid w:val="00AA2A15"/>
    <w:rsid w:val="00AA3D40"/>
    <w:rsid w:val="00AA5D8B"/>
    <w:rsid w:val="00AA70F6"/>
    <w:rsid w:val="00AB3C0F"/>
    <w:rsid w:val="00AB6A11"/>
    <w:rsid w:val="00AB6E5D"/>
    <w:rsid w:val="00AC0CAA"/>
    <w:rsid w:val="00AC0E35"/>
    <w:rsid w:val="00AC1BB5"/>
    <w:rsid w:val="00AC4859"/>
    <w:rsid w:val="00AC726C"/>
    <w:rsid w:val="00AC75B0"/>
    <w:rsid w:val="00AD2C47"/>
    <w:rsid w:val="00AD36F4"/>
    <w:rsid w:val="00AD58A3"/>
    <w:rsid w:val="00AD6C6B"/>
    <w:rsid w:val="00AD76CC"/>
    <w:rsid w:val="00AE10D2"/>
    <w:rsid w:val="00AE1692"/>
    <w:rsid w:val="00AE20CE"/>
    <w:rsid w:val="00AE2478"/>
    <w:rsid w:val="00AE273A"/>
    <w:rsid w:val="00AE341F"/>
    <w:rsid w:val="00AE4960"/>
    <w:rsid w:val="00AE6C82"/>
    <w:rsid w:val="00AE6DEA"/>
    <w:rsid w:val="00AE75DB"/>
    <w:rsid w:val="00AF1758"/>
    <w:rsid w:val="00AF2382"/>
    <w:rsid w:val="00AF2A37"/>
    <w:rsid w:val="00AF4BA4"/>
    <w:rsid w:val="00AF50EB"/>
    <w:rsid w:val="00AF61F4"/>
    <w:rsid w:val="00B00035"/>
    <w:rsid w:val="00B02B3F"/>
    <w:rsid w:val="00B02CEA"/>
    <w:rsid w:val="00B02D64"/>
    <w:rsid w:val="00B04560"/>
    <w:rsid w:val="00B11B91"/>
    <w:rsid w:val="00B15744"/>
    <w:rsid w:val="00B203A0"/>
    <w:rsid w:val="00B21B75"/>
    <w:rsid w:val="00B2489D"/>
    <w:rsid w:val="00B25CFB"/>
    <w:rsid w:val="00B268E3"/>
    <w:rsid w:val="00B33020"/>
    <w:rsid w:val="00B3356B"/>
    <w:rsid w:val="00B33667"/>
    <w:rsid w:val="00B3398A"/>
    <w:rsid w:val="00B3515E"/>
    <w:rsid w:val="00B40879"/>
    <w:rsid w:val="00B40C6E"/>
    <w:rsid w:val="00B425AD"/>
    <w:rsid w:val="00B43615"/>
    <w:rsid w:val="00B447AC"/>
    <w:rsid w:val="00B44E09"/>
    <w:rsid w:val="00B46021"/>
    <w:rsid w:val="00B46673"/>
    <w:rsid w:val="00B54342"/>
    <w:rsid w:val="00B54973"/>
    <w:rsid w:val="00B56F81"/>
    <w:rsid w:val="00B61297"/>
    <w:rsid w:val="00B63501"/>
    <w:rsid w:val="00B64671"/>
    <w:rsid w:val="00B648CE"/>
    <w:rsid w:val="00B664F9"/>
    <w:rsid w:val="00B70518"/>
    <w:rsid w:val="00B722E0"/>
    <w:rsid w:val="00B72A76"/>
    <w:rsid w:val="00B74CEC"/>
    <w:rsid w:val="00B772C2"/>
    <w:rsid w:val="00B77A2A"/>
    <w:rsid w:val="00B86BA2"/>
    <w:rsid w:val="00B870E8"/>
    <w:rsid w:val="00B87678"/>
    <w:rsid w:val="00B91E33"/>
    <w:rsid w:val="00B97226"/>
    <w:rsid w:val="00B97497"/>
    <w:rsid w:val="00B97DBB"/>
    <w:rsid w:val="00BA0035"/>
    <w:rsid w:val="00BA0978"/>
    <w:rsid w:val="00BA0C3F"/>
    <w:rsid w:val="00BA0C55"/>
    <w:rsid w:val="00BA3C29"/>
    <w:rsid w:val="00BA3CAE"/>
    <w:rsid w:val="00BA4446"/>
    <w:rsid w:val="00BA7B47"/>
    <w:rsid w:val="00BA7E64"/>
    <w:rsid w:val="00BB59B1"/>
    <w:rsid w:val="00BB5E98"/>
    <w:rsid w:val="00BC006D"/>
    <w:rsid w:val="00BD2F09"/>
    <w:rsid w:val="00BD364F"/>
    <w:rsid w:val="00BD7710"/>
    <w:rsid w:val="00BE2177"/>
    <w:rsid w:val="00BE5189"/>
    <w:rsid w:val="00BF07FF"/>
    <w:rsid w:val="00BF1CAC"/>
    <w:rsid w:val="00BF2389"/>
    <w:rsid w:val="00BF61BC"/>
    <w:rsid w:val="00BF67D3"/>
    <w:rsid w:val="00BF7A55"/>
    <w:rsid w:val="00BF7CE6"/>
    <w:rsid w:val="00C002D1"/>
    <w:rsid w:val="00C01440"/>
    <w:rsid w:val="00C0436D"/>
    <w:rsid w:val="00C04822"/>
    <w:rsid w:val="00C0732C"/>
    <w:rsid w:val="00C106BB"/>
    <w:rsid w:val="00C112F1"/>
    <w:rsid w:val="00C11DF2"/>
    <w:rsid w:val="00C14C06"/>
    <w:rsid w:val="00C154A4"/>
    <w:rsid w:val="00C16804"/>
    <w:rsid w:val="00C175B8"/>
    <w:rsid w:val="00C20C6D"/>
    <w:rsid w:val="00C24DF9"/>
    <w:rsid w:val="00C30B63"/>
    <w:rsid w:val="00C3204D"/>
    <w:rsid w:val="00C32983"/>
    <w:rsid w:val="00C3542C"/>
    <w:rsid w:val="00C36488"/>
    <w:rsid w:val="00C41824"/>
    <w:rsid w:val="00C4268A"/>
    <w:rsid w:val="00C44AB0"/>
    <w:rsid w:val="00C44FCA"/>
    <w:rsid w:val="00C45EA6"/>
    <w:rsid w:val="00C4646A"/>
    <w:rsid w:val="00C47194"/>
    <w:rsid w:val="00C51232"/>
    <w:rsid w:val="00C517DA"/>
    <w:rsid w:val="00C5307D"/>
    <w:rsid w:val="00C55BA8"/>
    <w:rsid w:val="00C57E0B"/>
    <w:rsid w:val="00C62182"/>
    <w:rsid w:val="00C62A9E"/>
    <w:rsid w:val="00C64EB5"/>
    <w:rsid w:val="00C678DE"/>
    <w:rsid w:val="00C67AB1"/>
    <w:rsid w:val="00C67D09"/>
    <w:rsid w:val="00C723CA"/>
    <w:rsid w:val="00C77677"/>
    <w:rsid w:val="00C80368"/>
    <w:rsid w:val="00C820DF"/>
    <w:rsid w:val="00C8259C"/>
    <w:rsid w:val="00C82C4D"/>
    <w:rsid w:val="00C833BA"/>
    <w:rsid w:val="00C8351E"/>
    <w:rsid w:val="00C84024"/>
    <w:rsid w:val="00C84EFC"/>
    <w:rsid w:val="00C862EE"/>
    <w:rsid w:val="00C93762"/>
    <w:rsid w:val="00C95546"/>
    <w:rsid w:val="00C95C8F"/>
    <w:rsid w:val="00CA0293"/>
    <w:rsid w:val="00CA0E12"/>
    <w:rsid w:val="00CA2300"/>
    <w:rsid w:val="00CA23F9"/>
    <w:rsid w:val="00CA2D05"/>
    <w:rsid w:val="00CA2EAB"/>
    <w:rsid w:val="00CA3B91"/>
    <w:rsid w:val="00CA3FBD"/>
    <w:rsid w:val="00CA50DD"/>
    <w:rsid w:val="00CA6311"/>
    <w:rsid w:val="00CA6820"/>
    <w:rsid w:val="00CB11FB"/>
    <w:rsid w:val="00CB1586"/>
    <w:rsid w:val="00CB2414"/>
    <w:rsid w:val="00CB2478"/>
    <w:rsid w:val="00CB2AD7"/>
    <w:rsid w:val="00CB2C3A"/>
    <w:rsid w:val="00CB5F65"/>
    <w:rsid w:val="00CC1774"/>
    <w:rsid w:val="00CC286A"/>
    <w:rsid w:val="00CC4A8A"/>
    <w:rsid w:val="00CC7114"/>
    <w:rsid w:val="00CC78D4"/>
    <w:rsid w:val="00CD03B1"/>
    <w:rsid w:val="00CD0946"/>
    <w:rsid w:val="00CD2369"/>
    <w:rsid w:val="00CD3CFF"/>
    <w:rsid w:val="00CD3D69"/>
    <w:rsid w:val="00CD6275"/>
    <w:rsid w:val="00CD7AE0"/>
    <w:rsid w:val="00CE0414"/>
    <w:rsid w:val="00CE1AB1"/>
    <w:rsid w:val="00CE370A"/>
    <w:rsid w:val="00CE519A"/>
    <w:rsid w:val="00CE53DE"/>
    <w:rsid w:val="00CE6EA1"/>
    <w:rsid w:val="00CE7A9A"/>
    <w:rsid w:val="00CF2470"/>
    <w:rsid w:val="00CF31E8"/>
    <w:rsid w:val="00CF4A4F"/>
    <w:rsid w:val="00CF73C5"/>
    <w:rsid w:val="00D013AC"/>
    <w:rsid w:val="00D034C7"/>
    <w:rsid w:val="00D03B49"/>
    <w:rsid w:val="00D05544"/>
    <w:rsid w:val="00D1150F"/>
    <w:rsid w:val="00D1238A"/>
    <w:rsid w:val="00D13CF9"/>
    <w:rsid w:val="00D163A6"/>
    <w:rsid w:val="00D173AF"/>
    <w:rsid w:val="00D173D5"/>
    <w:rsid w:val="00D20BC9"/>
    <w:rsid w:val="00D2139D"/>
    <w:rsid w:val="00D224EE"/>
    <w:rsid w:val="00D2620D"/>
    <w:rsid w:val="00D33ED7"/>
    <w:rsid w:val="00D3727B"/>
    <w:rsid w:val="00D37C41"/>
    <w:rsid w:val="00D40E29"/>
    <w:rsid w:val="00D44671"/>
    <w:rsid w:val="00D46066"/>
    <w:rsid w:val="00D50F71"/>
    <w:rsid w:val="00D513BB"/>
    <w:rsid w:val="00D529B1"/>
    <w:rsid w:val="00D56714"/>
    <w:rsid w:val="00D60304"/>
    <w:rsid w:val="00D626F0"/>
    <w:rsid w:val="00D64DC1"/>
    <w:rsid w:val="00D64E46"/>
    <w:rsid w:val="00D657BA"/>
    <w:rsid w:val="00D72C90"/>
    <w:rsid w:val="00D72E55"/>
    <w:rsid w:val="00D73FB9"/>
    <w:rsid w:val="00D768C5"/>
    <w:rsid w:val="00D77024"/>
    <w:rsid w:val="00D77238"/>
    <w:rsid w:val="00D77ED0"/>
    <w:rsid w:val="00D81F57"/>
    <w:rsid w:val="00D853FC"/>
    <w:rsid w:val="00D92F3F"/>
    <w:rsid w:val="00D94A23"/>
    <w:rsid w:val="00DA0F1B"/>
    <w:rsid w:val="00DB0B0F"/>
    <w:rsid w:val="00DB0B3A"/>
    <w:rsid w:val="00DB1C02"/>
    <w:rsid w:val="00DB352D"/>
    <w:rsid w:val="00DB3EB6"/>
    <w:rsid w:val="00DC1659"/>
    <w:rsid w:val="00DC2683"/>
    <w:rsid w:val="00DC77C1"/>
    <w:rsid w:val="00DD02E6"/>
    <w:rsid w:val="00DD0BC1"/>
    <w:rsid w:val="00DD1858"/>
    <w:rsid w:val="00DD2E1A"/>
    <w:rsid w:val="00DD35E2"/>
    <w:rsid w:val="00DD4A0D"/>
    <w:rsid w:val="00DD6B0D"/>
    <w:rsid w:val="00DE0F11"/>
    <w:rsid w:val="00DE3185"/>
    <w:rsid w:val="00DE3188"/>
    <w:rsid w:val="00DE3A0A"/>
    <w:rsid w:val="00DE6499"/>
    <w:rsid w:val="00DF066A"/>
    <w:rsid w:val="00DF1F88"/>
    <w:rsid w:val="00DF510B"/>
    <w:rsid w:val="00DF6841"/>
    <w:rsid w:val="00DF7C30"/>
    <w:rsid w:val="00DF7E32"/>
    <w:rsid w:val="00DF7EA8"/>
    <w:rsid w:val="00E00401"/>
    <w:rsid w:val="00E01873"/>
    <w:rsid w:val="00E01AF7"/>
    <w:rsid w:val="00E02357"/>
    <w:rsid w:val="00E046EC"/>
    <w:rsid w:val="00E07361"/>
    <w:rsid w:val="00E106ED"/>
    <w:rsid w:val="00E1118B"/>
    <w:rsid w:val="00E1540E"/>
    <w:rsid w:val="00E15481"/>
    <w:rsid w:val="00E15BCD"/>
    <w:rsid w:val="00E16557"/>
    <w:rsid w:val="00E16B8C"/>
    <w:rsid w:val="00E17523"/>
    <w:rsid w:val="00E20C4B"/>
    <w:rsid w:val="00E215CD"/>
    <w:rsid w:val="00E2266A"/>
    <w:rsid w:val="00E236E8"/>
    <w:rsid w:val="00E24F64"/>
    <w:rsid w:val="00E25003"/>
    <w:rsid w:val="00E25CE2"/>
    <w:rsid w:val="00E27327"/>
    <w:rsid w:val="00E317ED"/>
    <w:rsid w:val="00E32A19"/>
    <w:rsid w:val="00E34C2C"/>
    <w:rsid w:val="00E34EAD"/>
    <w:rsid w:val="00E35219"/>
    <w:rsid w:val="00E4111C"/>
    <w:rsid w:val="00E414FA"/>
    <w:rsid w:val="00E4368E"/>
    <w:rsid w:val="00E44C91"/>
    <w:rsid w:val="00E469DF"/>
    <w:rsid w:val="00E47A91"/>
    <w:rsid w:val="00E54FE0"/>
    <w:rsid w:val="00E61A14"/>
    <w:rsid w:val="00E61BA5"/>
    <w:rsid w:val="00E62B04"/>
    <w:rsid w:val="00E63F3A"/>
    <w:rsid w:val="00E667E8"/>
    <w:rsid w:val="00E67A4E"/>
    <w:rsid w:val="00E67F3A"/>
    <w:rsid w:val="00E67F7D"/>
    <w:rsid w:val="00E70648"/>
    <w:rsid w:val="00E71ACE"/>
    <w:rsid w:val="00E73E3B"/>
    <w:rsid w:val="00E73E7A"/>
    <w:rsid w:val="00E745E2"/>
    <w:rsid w:val="00E747D9"/>
    <w:rsid w:val="00E77637"/>
    <w:rsid w:val="00E800E0"/>
    <w:rsid w:val="00E80AA3"/>
    <w:rsid w:val="00E80E19"/>
    <w:rsid w:val="00E80E38"/>
    <w:rsid w:val="00E8116B"/>
    <w:rsid w:val="00E8180E"/>
    <w:rsid w:val="00E81CC8"/>
    <w:rsid w:val="00E831A8"/>
    <w:rsid w:val="00E84306"/>
    <w:rsid w:val="00E848B7"/>
    <w:rsid w:val="00E85F14"/>
    <w:rsid w:val="00E86A07"/>
    <w:rsid w:val="00E91A29"/>
    <w:rsid w:val="00E94B9B"/>
    <w:rsid w:val="00E965E1"/>
    <w:rsid w:val="00EA13AA"/>
    <w:rsid w:val="00EA1990"/>
    <w:rsid w:val="00EA274A"/>
    <w:rsid w:val="00EA2A8C"/>
    <w:rsid w:val="00EA3F1D"/>
    <w:rsid w:val="00EA7737"/>
    <w:rsid w:val="00EB089B"/>
    <w:rsid w:val="00EB15CA"/>
    <w:rsid w:val="00EB1A49"/>
    <w:rsid w:val="00EB2C42"/>
    <w:rsid w:val="00EB6C42"/>
    <w:rsid w:val="00EC190C"/>
    <w:rsid w:val="00EC3DE8"/>
    <w:rsid w:val="00EC5AD9"/>
    <w:rsid w:val="00EC658F"/>
    <w:rsid w:val="00EC672C"/>
    <w:rsid w:val="00ED0BD6"/>
    <w:rsid w:val="00ED1F1B"/>
    <w:rsid w:val="00ED3259"/>
    <w:rsid w:val="00ED5CA2"/>
    <w:rsid w:val="00ED7B39"/>
    <w:rsid w:val="00EE1FE9"/>
    <w:rsid w:val="00EE28EB"/>
    <w:rsid w:val="00EE2E32"/>
    <w:rsid w:val="00EE524F"/>
    <w:rsid w:val="00EE6556"/>
    <w:rsid w:val="00EF33A3"/>
    <w:rsid w:val="00EF33B9"/>
    <w:rsid w:val="00EF45D6"/>
    <w:rsid w:val="00EF4A8A"/>
    <w:rsid w:val="00EF6B14"/>
    <w:rsid w:val="00EF7ECA"/>
    <w:rsid w:val="00F024B8"/>
    <w:rsid w:val="00F02A95"/>
    <w:rsid w:val="00F031DD"/>
    <w:rsid w:val="00F058C3"/>
    <w:rsid w:val="00F061E7"/>
    <w:rsid w:val="00F06E80"/>
    <w:rsid w:val="00F114F3"/>
    <w:rsid w:val="00F12273"/>
    <w:rsid w:val="00F13C82"/>
    <w:rsid w:val="00F1432D"/>
    <w:rsid w:val="00F147FD"/>
    <w:rsid w:val="00F167D9"/>
    <w:rsid w:val="00F268BF"/>
    <w:rsid w:val="00F275E8"/>
    <w:rsid w:val="00F27B7A"/>
    <w:rsid w:val="00F30BE5"/>
    <w:rsid w:val="00F31714"/>
    <w:rsid w:val="00F31B3B"/>
    <w:rsid w:val="00F33459"/>
    <w:rsid w:val="00F33A2D"/>
    <w:rsid w:val="00F347B7"/>
    <w:rsid w:val="00F36DAC"/>
    <w:rsid w:val="00F37A9C"/>
    <w:rsid w:val="00F425DC"/>
    <w:rsid w:val="00F42FFF"/>
    <w:rsid w:val="00F447EB"/>
    <w:rsid w:val="00F453B9"/>
    <w:rsid w:val="00F4671E"/>
    <w:rsid w:val="00F50026"/>
    <w:rsid w:val="00F5013D"/>
    <w:rsid w:val="00F50A57"/>
    <w:rsid w:val="00F5304C"/>
    <w:rsid w:val="00F532FC"/>
    <w:rsid w:val="00F5518A"/>
    <w:rsid w:val="00F57B80"/>
    <w:rsid w:val="00F60544"/>
    <w:rsid w:val="00F60808"/>
    <w:rsid w:val="00F60922"/>
    <w:rsid w:val="00F634F2"/>
    <w:rsid w:val="00F646C2"/>
    <w:rsid w:val="00F70E2B"/>
    <w:rsid w:val="00F70F99"/>
    <w:rsid w:val="00F71603"/>
    <w:rsid w:val="00F71E4F"/>
    <w:rsid w:val="00F73D34"/>
    <w:rsid w:val="00F7578A"/>
    <w:rsid w:val="00F806AF"/>
    <w:rsid w:val="00F813C5"/>
    <w:rsid w:val="00F81AA4"/>
    <w:rsid w:val="00F81EB3"/>
    <w:rsid w:val="00F8251A"/>
    <w:rsid w:val="00F82762"/>
    <w:rsid w:val="00F85489"/>
    <w:rsid w:val="00F90743"/>
    <w:rsid w:val="00F915CC"/>
    <w:rsid w:val="00F96E06"/>
    <w:rsid w:val="00F971E2"/>
    <w:rsid w:val="00F97217"/>
    <w:rsid w:val="00FA03D7"/>
    <w:rsid w:val="00FA12DD"/>
    <w:rsid w:val="00FA1CAF"/>
    <w:rsid w:val="00FA2030"/>
    <w:rsid w:val="00FA7670"/>
    <w:rsid w:val="00FB552B"/>
    <w:rsid w:val="00FB564A"/>
    <w:rsid w:val="00FB5CE8"/>
    <w:rsid w:val="00FB6A8E"/>
    <w:rsid w:val="00FC4302"/>
    <w:rsid w:val="00FD1870"/>
    <w:rsid w:val="00FD284E"/>
    <w:rsid w:val="00FD5E85"/>
    <w:rsid w:val="00FD74AC"/>
    <w:rsid w:val="00FD7DC5"/>
    <w:rsid w:val="00FE0DE2"/>
    <w:rsid w:val="00FE1853"/>
    <w:rsid w:val="00FE3B1C"/>
    <w:rsid w:val="00FE5E7A"/>
    <w:rsid w:val="00FE62B7"/>
    <w:rsid w:val="00FE6534"/>
    <w:rsid w:val="00FF07B3"/>
    <w:rsid w:val="00FF14DD"/>
    <w:rsid w:val="00FF25CF"/>
    <w:rsid w:val="00FF2D67"/>
    <w:rsid w:val="00FF40B7"/>
    <w:rsid w:val="00FF548B"/>
    <w:rsid w:val="00FF5CEA"/>
    <w:rsid w:val="00FF66C2"/>
    <w:rsid w:val="00FF6885"/>
    <w:rsid w:val="00FF6A5D"/>
    <w:rsid w:val="00FF7447"/>
    <w:rsid w:val="033184C7"/>
    <w:rsid w:val="0381E233"/>
    <w:rsid w:val="03BBDE0E"/>
    <w:rsid w:val="03FB5240"/>
    <w:rsid w:val="04A09804"/>
    <w:rsid w:val="04ECD0BD"/>
    <w:rsid w:val="04FF99A0"/>
    <w:rsid w:val="05D6318B"/>
    <w:rsid w:val="0602A4EB"/>
    <w:rsid w:val="069C88F6"/>
    <w:rsid w:val="07BB847C"/>
    <w:rsid w:val="07C8CB15"/>
    <w:rsid w:val="07ED5642"/>
    <w:rsid w:val="08A810B3"/>
    <w:rsid w:val="09310C66"/>
    <w:rsid w:val="0A733538"/>
    <w:rsid w:val="0A85D14A"/>
    <w:rsid w:val="0AC5D56F"/>
    <w:rsid w:val="0AF6AE04"/>
    <w:rsid w:val="0B0A8DAE"/>
    <w:rsid w:val="0BD87AF6"/>
    <w:rsid w:val="0C651771"/>
    <w:rsid w:val="0C6D2EF7"/>
    <w:rsid w:val="0C7503F4"/>
    <w:rsid w:val="0CCFE807"/>
    <w:rsid w:val="0D42784B"/>
    <w:rsid w:val="0D562017"/>
    <w:rsid w:val="0D6DE5C4"/>
    <w:rsid w:val="0DC84F73"/>
    <w:rsid w:val="0DFA882B"/>
    <w:rsid w:val="0E02E3CD"/>
    <w:rsid w:val="0F801E59"/>
    <w:rsid w:val="0FC4B504"/>
    <w:rsid w:val="100C31BE"/>
    <w:rsid w:val="1070D6C4"/>
    <w:rsid w:val="1150D43A"/>
    <w:rsid w:val="12189C4A"/>
    <w:rsid w:val="123C380A"/>
    <w:rsid w:val="12A2F4E8"/>
    <w:rsid w:val="12A35D7C"/>
    <w:rsid w:val="134D83BD"/>
    <w:rsid w:val="135464CC"/>
    <w:rsid w:val="13A4F649"/>
    <w:rsid w:val="13AE74C0"/>
    <w:rsid w:val="13EC3F85"/>
    <w:rsid w:val="14802E62"/>
    <w:rsid w:val="150A41A0"/>
    <w:rsid w:val="150DD9EB"/>
    <w:rsid w:val="1557EC10"/>
    <w:rsid w:val="1558AB10"/>
    <w:rsid w:val="15B4B38E"/>
    <w:rsid w:val="171FDA87"/>
    <w:rsid w:val="173E1566"/>
    <w:rsid w:val="174827F3"/>
    <w:rsid w:val="1763B896"/>
    <w:rsid w:val="17750A8C"/>
    <w:rsid w:val="18E72A9D"/>
    <w:rsid w:val="19596C94"/>
    <w:rsid w:val="1A0520D1"/>
    <w:rsid w:val="1A75ED86"/>
    <w:rsid w:val="1A88B6DD"/>
    <w:rsid w:val="1B4B3F8A"/>
    <w:rsid w:val="1B66383F"/>
    <w:rsid w:val="1BAF9DFF"/>
    <w:rsid w:val="1C388FBE"/>
    <w:rsid w:val="1C3FB2FB"/>
    <w:rsid w:val="1D805EA1"/>
    <w:rsid w:val="1D853CCC"/>
    <w:rsid w:val="1FA35E39"/>
    <w:rsid w:val="200FE840"/>
    <w:rsid w:val="20544304"/>
    <w:rsid w:val="206C37AF"/>
    <w:rsid w:val="20DC33E2"/>
    <w:rsid w:val="21330A16"/>
    <w:rsid w:val="215F5E2F"/>
    <w:rsid w:val="21C6136F"/>
    <w:rsid w:val="21FE3567"/>
    <w:rsid w:val="221CF1DD"/>
    <w:rsid w:val="229511CB"/>
    <w:rsid w:val="22BA4C1C"/>
    <w:rsid w:val="2319AAFA"/>
    <w:rsid w:val="2333B0E3"/>
    <w:rsid w:val="234B56BC"/>
    <w:rsid w:val="23EEC5B9"/>
    <w:rsid w:val="24037011"/>
    <w:rsid w:val="2407D963"/>
    <w:rsid w:val="243490E0"/>
    <w:rsid w:val="2457E286"/>
    <w:rsid w:val="24CF8144"/>
    <w:rsid w:val="24E21249"/>
    <w:rsid w:val="24F7165E"/>
    <w:rsid w:val="2681267E"/>
    <w:rsid w:val="26825215"/>
    <w:rsid w:val="2721A78C"/>
    <w:rsid w:val="2766A2F7"/>
    <w:rsid w:val="276C31A2"/>
    <w:rsid w:val="279948BB"/>
    <w:rsid w:val="27CF164B"/>
    <w:rsid w:val="282197A8"/>
    <w:rsid w:val="28825513"/>
    <w:rsid w:val="2887789C"/>
    <w:rsid w:val="28DDC926"/>
    <w:rsid w:val="2A69EDCB"/>
    <w:rsid w:val="2AAD30E2"/>
    <w:rsid w:val="2AB42020"/>
    <w:rsid w:val="2ADDA768"/>
    <w:rsid w:val="2B9663E8"/>
    <w:rsid w:val="2C34BDEB"/>
    <w:rsid w:val="2D121EA0"/>
    <w:rsid w:val="2D5D9B59"/>
    <w:rsid w:val="2DA6B9B0"/>
    <w:rsid w:val="2DFF5AB5"/>
    <w:rsid w:val="2E9A7CEF"/>
    <w:rsid w:val="2ECACEE8"/>
    <w:rsid w:val="2F4AA6B1"/>
    <w:rsid w:val="2FDCB465"/>
    <w:rsid w:val="2FEF949A"/>
    <w:rsid w:val="2FF81764"/>
    <w:rsid w:val="3010B167"/>
    <w:rsid w:val="3057D5BD"/>
    <w:rsid w:val="30D763AD"/>
    <w:rsid w:val="31219A68"/>
    <w:rsid w:val="3155C718"/>
    <w:rsid w:val="3231DC1F"/>
    <w:rsid w:val="329ED257"/>
    <w:rsid w:val="32F0F556"/>
    <w:rsid w:val="33F10D3A"/>
    <w:rsid w:val="342C7EEF"/>
    <w:rsid w:val="342F5586"/>
    <w:rsid w:val="3449E551"/>
    <w:rsid w:val="34652CBA"/>
    <w:rsid w:val="34EAD3E7"/>
    <w:rsid w:val="356B0382"/>
    <w:rsid w:val="356B6B7E"/>
    <w:rsid w:val="358B77BD"/>
    <w:rsid w:val="3722D691"/>
    <w:rsid w:val="37886F94"/>
    <w:rsid w:val="37DB227B"/>
    <w:rsid w:val="37E12160"/>
    <w:rsid w:val="3825F451"/>
    <w:rsid w:val="3878DE49"/>
    <w:rsid w:val="38B21C7D"/>
    <w:rsid w:val="39278627"/>
    <w:rsid w:val="3998A9BC"/>
    <w:rsid w:val="39B3BE5D"/>
    <w:rsid w:val="39CDD376"/>
    <w:rsid w:val="3A0B3C38"/>
    <w:rsid w:val="3A0EF463"/>
    <w:rsid w:val="3A401FCA"/>
    <w:rsid w:val="3AFACEA0"/>
    <w:rsid w:val="3B59DF30"/>
    <w:rsid w:val="3B80AC56"/>
    <w:rsid w:val="3C34BDA4"/>
    <w:rsid w:val="3C9363FD"/>
    <w:rsid w:val="3D51728C"/>
    <w:rsid w:val="3E0C3C9F"/>
    <w:rsid w:val="3ED4E767"/>
    <w:rsid w:val="3F200EA1"/>
    <w:rsid w:val="403C6CC4"/>
    <w:rsid w:val="40444F30"/>
    <w:rsid w:val="4072D670"/>
    <w:rsid w:val="40F90396"/>
    <w:rsid w:val="413B4E81"/>
    <w:rsid w:val="41B03133"/>
    <w:rsid w:val="42592213"/>
    <w:rsid w:val="4273D211"/>
    <w:rsid w:val="42C56970"/>
    <w:rsid w:val="42DDDE44"/>
    <w:rsid w:val="4334940F"/>
    <w:rsid w:val="4339C4D0"/>
    <w:rsid w:val="43F033B6"/>
    <w:rsid w:val="4416B138"/>
    <w:rsid w:val="4419905A"/>
    <w:rsid w:val="4455E9D7"/>
    <w:rsid w:val="449C9DBD"/>
    <w:rsid w:val="4523D95D"/>
    <w:rsid w:val="456D5AA1"/>
    <w:rsid w:val="4677715F"/>
    <w:rsid w:val="476D105F"/>
    <w:rsid w:val="476F3108"/>
    <w:rsid w:val="47856A3D"/>
    <w:rsid w:val="48D7CF18"/>
    <w:rsid w:val="48F994C0"/>
    <w:rsid w:val="49700EE0"/>
    <w:rsid w:val="4A0B0F38"/>
    <w:rsid w:val="4B502C2A"/>
    <w:rsid w:val="4BFC00D0"/>
    <w:rsid w:val="4C8C8422"/>
    <w:rsid w:val="4D48A5BF"/>
    <w:rsid w:val="4D97D131"/>
    <w:rsid w:val="4E415E4F"/>
    <w:rsid w:val="4E8313A2"/>
    <w:rsid w:val="4E88D101"/>
    <w:rsid w:val="4E95AF3F"/>
    <w:rsid w:val="4EF6E8C3"/>
    <w:rsid w:val="501A2618"/>
    <w:rsid w:val="5081AC06"/>
    <w:rsid w:val="50D68123"/>
    <w:rsid w:val="50F7B823"/>
    <w:rsid w:val="510B7826"/>
    <w:rsid w:val="511CD948"/>
    <w:rsid w:val="51BBE9A3"/>
    <w:rsid w:val="51D30C6D"/>
    <w:rsid w:val="51D68DAA"/>
    <w:rsid w:val="52436F9E"/>
    <w:rsid w:val="52697C4B"/>
    <w:rsid w:val="52C4AF94"/>
    <w:rsid w:val="53503669"/>
    <w:rsid w:val="536E3395"/>
    <w:rsid w:val="53FB69EC"/>
    <w:rsid w:val="540AB419"/>
    <w:rsid w:val="545FE129"/>
    <w:rsid w:val="54D0D729"/>
    <w:rsid w:val="54E84407"/>
    <w:rsid w:val="5656BA92"/>
    <w:rsid w:val="5745C2A7"/>
    <w:rsid w:val="57771CC2"/>
    <w:rsid w:val="588991B7"/>
    <w:rsid w:val="589B4E65"/>
    <w:rsid w:val="5984AF33"/>
    <w:rsid w:val="5B02577D"/>
    <w:rsid w:val="5B8E7A80"/>
    <w:rsid w:val="5BCAD133"/>
    <w:rsid w:val="5C1362EE"/>
    <w:rsid w:val="5C3498AF"/>
    <w:rsid w:val="5C57749D"/>
    <w:rsid w:val="5D1C5360"/>
    <w:rsid w:val="5D8CD240"/>
    <w:rsid w:val="5E0832C5"/>
    <w:rsid w:val="5E549227"/>
    <w:rsid w:val="5E54D917"/>
    <w:rsid w:val="5E6EA897"/>
    <w:rsid w:val="5EEA5D41"/>
    <w:rsid w:val="5EF684CF"/>
    <w:rsid w:val="5F48FF8F"/>
    <w:rsid w:val="5F8CC78E"/>
    <w:rsid w:val="5FB49E1C"/>
    <w:rsid w:val="5FEBA114"/>
    <w:rsid w:val="5FEFC262"/>
    <w:rsid w:val="5FFD61B4"/>
    <w:rsid w:val="6045091C"/>
    <w:rsid w:val="60C9D693"/>
    <w:rsid w:val="615EC216"/>
    <w:rsid w:val="6239D8DF"/>
    <w:rsid w:val="634807D2"/>
    <w:rsid w:val="63DADC81"/>
    <w:rsid w:val="645A1D26"/>
    <w:rsid w:val="651600B4"/>
    <w:rsid w:val="653CF562"/>
    <w:rsid w:val="66057A20"/>
    <w:rsid w:val="6699412A"/>
    <w:rsid w:val="66E27712"/>
    <w:rsid w:val="673AE917"/>
    <w:rsid w:val="677E2501"/>
    <w:rsid w:val="67847E25"/>
    <w:rsid w:val="678D9194"/>
    <w:rsid w:val="67A14A81"/>
    <w:rsid w:val="67DF7A37"/>
    <w:rsid w:val="67E81D67"/>
    <w:rsid w:val="6822CF1D"/>
    <w:rsid w:val="6886AD45"/>
    <w:rsid w:val="68FF52C3"/>
    <w:rsid w:val="69A53522"/>
    <w:rsid w:val="69EABC72"/>
    <w:rsid w:val="6A2EF02F"/>
    <w:rsid w:val="6ABE26D5"/>
    <w:rsid w:val="6AEBAE21"/>
    <w:rsid w:val="6B7F7529"/>
    <w:rsid w:val="6B967E54"/>
    <w:rsid w:val="6BA6FFFA"/>
    <w:rsid w:val="6BB78A09"/>
    <w:rsid w:val="6D7804E3"/>
    <w:rsid w:val="6E8980F1"/>
    <w:rsid w:val="6EA67073"/>
    <w:rsid w:val="6EB715EB"/>
    <w:rsid w:val="6EC76F14"/>
    <w:rsid w:val="6FE0CC20"/>
    <w:rsid w:val="702A4BF6"/>
    <w:rsid w:val="70819A56"/>
    <w:rsid w:val="7094CE37"/>
    <w:rsid w:val="70B726EE"/>
    <w:rsid w:val="711D5D92"/>
    <w:rsid w:val="715096AA"/>
    <w:rsid w:val="715E9AB0"/>
    <w:rsid w:val="71C121B3"/>
    <w:rsid w:val="72602EE1"/>
    <w:rsid w:val="73590C30"/>
    <w:rsid w:val="741930DD"/>
    <w:rsid w:val="7420201D"/>
    <w:rsid w:val="742BC0CE"/>
    <w:rsid w:val="7457C551"/>
    <w:rsid w:val="74A9D356"/>
    <w:rsid w:val="755F6056"/>
    <w:rsid w:val="7595482C"/>
    <w:rsid w:val="759DBB6A"/>
    <w:rsid w:val="75D9361D"/>
    <w:rsid w:val="760339C9"/>
    <w:rsid w:val="763904AC"/>
    <w:rsid w:val="76B0D470"/>
    <w:rsid w:val="76F80364"/>
    <w:rsid w:val="774BA0F8"/>
    <w:rsid w:val="78294B8D"/>
    <w:rsid w:val="783EB449"/>
    <w:rsid w:val="787C72E5"/>
    <w:rsid w:val="78C4A012"/>
    <w:rsid w:val="79C43E1B"/>
    <w:rsid w:val="7A790D4B"/>
    <w:rsid w:val="7B263AB3"/>
    <w:rsid w:val="7BA08BE9"/>
    <w:rsid w:val="7C8761DE"/>
    <w:rsid w:val="7D0C0D7A"/>
    <w:rsid w:val="7DA5C110"/>
    <w:rsid w:val="7DC0769E"/>
    <w:rsid w:val="7DDFA878"/>
    <w:rsid w:val="7E29EB99"/>
    <w:rsid w:val="7EA8E774"/>
    <w:rsid w:val="7EFC1ED2"/>
    <w:rsid w:val="7F6CAA97"/>
    <w:rsid w:val="7F85CFF2"/>
    <w:rsid w:val="7FB39083"/>
    <w:rsid w:val="7FC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9787"/>
  <w15:chartTrackingRefBased/>
  <w15:docId w15:val="{DF0C8A44-2A9B-4E83-BFB3-27BC5784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2030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val="en-GB" w:eastAsia="en-GB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u w:color="000000"/>
      <w:bdr w:val="nil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cs="Arial Unicode MS"/>
      <w:color w:val="000000"/>
      <w:kern w:val="2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6AFD"/>
    <w:rPr>
      <w:rFonts w:ascii="Tahoma" w:hAnsi="Tahoma" w:cs="Tahoma"/>
      <w:color w:val="000000"/>
      <w:kern w:val="20"/>
      <w:sz w:val="16"/>
      <w:szCs w:val="16"/>
      <w:u w:color="000000"/>
    </w:rPr>
  </w:style>
  <w:style w:type="character" w:styleId="Odwoanieprzypisudolnego">
    <w:name w:val="footnote reference"/>
    <w:uiPriority w:val="99"/>
    <w:unhideWhenUsed/>
    <w:rsid w:val="00E96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6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Akapitzlist1">
    <w:name w:val="Akapit z listą1"/>
    <w:basedOn w:val="Normalny"/>
    <w:rsid w:val="00A64C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B02D64"/>
    <w:pPr>
      <w:autoSpaceDE w:val="0"/>
      <w:autoSpaceDN w:val="0"/>
      <w:adjustRightInd w:val="0"/>
    </w:pPr>
    <w:rPr>
      <w:color w:val="000000"/>
      <w:sz w:val="24"/>
      <w:szCs w:val="24"/>
      <w:bdr w:val="nil"/>
      <w:lang w:val="en-GB" w:eastAsia="en-GB"/>
    </w:rPr>
  </w:style>
  <w:style w:type="table" w:styleId="Tabela-Siatka">
    <w:name w:val="Table Grid"/>
    <w:basedOn w:val="Standardowy"/>
    <w:uiPriority w:val="59"/>
    <w:rsid w:val="0038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FA12DD"/>
    <w:rPr>
      <w:rFonts w:cs="Arial Unicode MS"/>
      <w:color w:val="000000"/>
      <w:kern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6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060D"/>
    <w:rPr>
      <w:rFonts w:cs="Arial Unicode MS"/>
      <w:b/>
      <w:bCs/>
      <w:color w:val="000000"/>
      <w:kern w:val="2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D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3B79"/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paragraph" w:styleId="Poprawka">
    <w:name w:val="Revision"/>
    <w:hidden/>
    <w:uiPriority w:val="99"/>
    <w:semiHidden/>
    <w:rsid w:val="00540419"/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NormalnyWeb">
    <w:name w:val="Normal (Web)"/>
    <w:basedOn w:val="Normalny"/>
    <w:uiPriority w:val="99"/>
    <w:unhideWhenUsed/>
    <w:rsid w:val="00BC0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F33A3"/>
    <w:rPr>
      <w:color w:val="808080"/>
    </w:rPr>
  </w:style>
  <w:style w:type="paragraph" w:styleId="Bezodstpw">
    <w:name w:val="No Spacing"/>
    <w:uiPriority w:val="1"/>
    <w:qFormat/>
    <w:rsid w:val="004C629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1FD"/>
    <w:rPr>
      <w:rFonts w:cs="Arial Unicode MS"/>
      <w:color w:val="000000"/>
      <w:kern w:val="20"/>
      <w:u w:color="000000"/>
      <w:bdr w:val="nil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90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015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9D0EED7-1846-4776-B7E8-B100180F49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A4684-EF78-4871-8DCB-309940FD91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6005</Words>
  <Characters>36033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41955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Ewelina Miłosz-Sobierajska ISD PŁ</cp:lastModifiedBy>
  <cp:revision>2</cp:revision>
  <cp:lastPrinted>2022-02-15T09:03:00Z</cp:lastPrinted>
  <dcterms:created xsi:type="dcterms:W3CDTF">2022-03-04T07:21:00Z</dcterms:created>
  <dcterms:modified xsi:type="dcterms:W3CDTF">2022-03-04T07:21:00Z</dcterms:modified>
</cp:coreProperties>
</file>